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171" w:rsidRPr="00B446BE" w:rsidRDefault="00DC1108" w:rsidP="00776171">
      <w:pPr>
        <w:rPr>
          <w:lang w:val="en-US"/>
        </w:rPr>
      </w:pPr>
      <w:r>
        <w:rPr>
          <w:noProof/>
          <w:lang w:val="es-ES"/>
        </w:rPr>
        <w:drawing>
          <wp:inline distT="0" distB="0" distL="0" distR="0" wp14:anchorId="298A34C2" wp14:editId="3616C813">
            <wp:extent cx="1704814" cy="9677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nov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48" cy="1004961"/>
                    </a:xfrm>
                    <a:prstGeom prst="rect">
                      <a:avLst/>
                    </a:prstGeom>
                  </pic:spPr>
                </pic:pic>
              </a:graphicData>
            </a:graphic>
          </wp:inline>
        </w:drawing>
      </w:r>
    </w:p>
    <w:p w:rsidR="00776171" w:rsidRDefault="00776171" w:rsidP="00776171">
      <w:pPr>
        <w:rPr>
          <w:lang w:val="en-US"/>
        </w:rPr>
      </w:pPr>
    </w:p>
    <w:p w:rsidR="00776171" w:rsidRDefault="007F0679" w:rsidP="00776171">
      <w:pPr>
        <w:rPr>
          <w:lang w:val="en-US"/>
        </w:rPr>
      </w:pPr>
      <w:r>
        <w:rPr>
          <w:rFonts w:cs="Arial"/>
          <w:b/>
          <w:noProof/>
        </w:rPr>
        <mc:AlternateContent>
          <mc:Choice Requires="wps">
            <w:drawing>
              <wp:anchor distT="0" distB="0" distL="114300" distR="114300" simplePos="0" relativeHeight="251685888" behindDoc="0" locked="0" layoutInCell="1" allowOverlap="1">
                <wp:simplePos x="0" y="0"/>
                <wp:positionH relativeFrom="column">
                  <wp:posOffset>1154430</wp:posOffset>
                </wp:positionH>
                <wp:positionV relativeFrom="paragraph">
                  <wp:posOffset>154758</wp:posOffset>
                </wp:positionV>
                <wp:extent cx="5079818" cy="508000"/>
                <wp:effectExtent l="50800" t="12700" r="51435" b="88900"/>
                <wp:wrapNone/>
                <wp:docPr id="13" name="Rectángulo 13"/>
                <wp:cNvGraphicFramePr/>
                <a:graphic xmlns:a="http://schemas.openxmlformats.org/drawingml/2006/main">
                  <a:graphicData uri="http://schemas.microsoft.com/office/word/2010/wordprocessingShape">
                    <wps:wsp>
                      <wps:cNvSpPr/>
                      <wps:spPr>
                        <a:xfrm>
                          <a:off x="0" y="0"/>
                          <a:ext cx="5079818" cy="508000"/>
                        </a:xfrm>
                        <a:prstGeom prst="rect">
                          <a:avLst/>
                        </a:prstGeom>
                        <a:solidFill>
                          <a:schemeClr val="bg1">
                            <a:lumMod val="9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648E9" w:rsidRPr="007F0679" w:rsidRDefault="009648E9" w:rsidP="007F0679">
                            <w:pPr>
                              <w:jc w:val="right"/>
                              <w:rPr>
                                <w:rFonts w:asciiTheme="majorHAnsi" w:hAnsiTheme="majorHAnsi" w:cstheme="majorHAnsi"/>
                                <w:color w:val="000000" w:themeColor="text1"/>
                                <w:sz w:val="40"/>
                                <w:szCs w:val="40"/>
                                <w:lang w:val="es-ES"/>
                              </w:rPr>
                            </w:pPr>
                            <w:r w:rsidRPr="007F0679">
                              <w:rPr>
                                <w:rFonts w:asciiTheme="majorHAnsi" w:hAnsiTheme="majorHAnsi" w:cstheme="majorHAnsi"/>
                                <w:color w:val="000000" w:themeColor="text1"/>
                                <w:sz w:val="40"/>
                                <w:szCs w:val="40"/>
                                <w:lang w:val="es-ES"/>
                              </w:rPr>
                              <w:t>Código de Ética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3" o:spid="_x0000_s1026" style="position:absolute;margin-left:90.9pt;margin-top:12.2pt;width:400pt;height:4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" fillcolor="#f2f2f2 [3052]" stroked="f" strokeweight="1pt">
                <v:shadow on="t" color="black" opacity="26214f" origin=",-.5" offset="0,3pt"/>
                <v:textbox>
                  <w:txbxContent>
                    <w:p w:rsidR="009648E9" w:rsidRPr="007F0679" w:rsidRDefault="009648E9" w:rsidP="007F0679">
                      <w:pPr>
                        <w:jc w:val="right"/>
                        <w:rPr>
                          <w:rFonts w:asciiTheme="majorHAnsi" w:hAnsiTheme="majorHAnsi" w:cstheme="majorHAnsi"/>
                          <w:color w:val="000000" w:themeColor="text1"/>
                          <w:sz w:val="40"/>
                          <w:szCs w:val="40"/>
                          <w:lang w:val="es-ES"/>
                        </w:rPr>
                      </w:pPr>
                      <w:r w:rsidRPr="007F0679">
                        <w:rPr>
                          <w:rFonts w:asciiTheme="majorHAnsi" w:hAnsiTheme="majorHAnsi" w:cstheme="majorHAnsi"/>
                          <w:color w:val="000000" w:themeColor="text1"/>
                          <w:sz w:val="40"/>
                          <w:szCs w:val="40"/>
                          <w:lang w:val="es-ES"/>
                        </w:rPr>
                        <w:t>Código de Ética</w:t>
                      </w:r>
                    </w:p>
                  </w:txbxContent>
                </v:textbox>
              </v:rect>
            </w:pict>
          </mc:Fallback>
        </mc:AlternateContent>
      </w:r>
    </w:p>
    <w:p w:rsidR="00776171" w:rsidRDefault="00776171" w:rsidP="00776171">
      <w:pPr>
        <w:rPr>
          <w:lang w:val="en-US"/>
        </w:rPr>
      </w:pPr>
    </w:p>
    <w:p w:rsidR="00776171" w:rsidRPr="003979FD" w:rsidRDefault="00776171" w:rsidP="00776171">
      <w:pPr>
        <w:jc w:val="center"/>
        <w:rPr>
          <w:rFonts w:asciiTheme="majorHAnsi" w:hAnsiTheme="majorHAnsi" w:cstheme="majorHAnsi"/>
          <w:sz w:val="40"/>
          <w:szCs w:val="44"/>
        </w:rPr>
      </w:pPr>
    </w:p>
    <w:p w:rsidR="00776171" w:rsidRPr="003F48FD" w:rsidRDefault="00776171" w:rsidP="007F0679">
      <w:pPr>
        <w:jc w:val="right"/>
      </w:pPr>
    </w:p>
    <w:p w:rsidR="00776171" w:rsidRDefault="00F6125C" w:rsidP="00F15290">
      <w:r>
        <w:rPr>
          <w:noProof/>
        </w:rPr>
        <w:drawing>
          <wp:anchor distT="0" distB="0" distL="114300" distR="114300" simplePos="0" relativeHeight="251686912" behindDoc="0" locked="0" layoutInCell="1" allowOverlap="1">
            <wp:simplePos x="0" y="0"/>
            <wp:positionH relativeFrom="column">
              <wp:posOffset>-1069975</wp:posOffset>
            </wp:positionH>
            <wp:positionV relativeFrom="paragraph">
              <wp:posOffset>342900</wp:posOffset>
            </wp:positionV>
            <wp:extent cx="7740650" cy="235458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y.jpg"/>
                    <pic:cNvPicPr/>
                  </pic:nvPicPr>
                  <pic:blipFill rotWithShape="1">
                    <a:blip r:embed="rId9" cstate="print">
                      <a:extLst>
                        <a:ext uri="{28A0092B-C50C-407E-A947-70E740481C1C}">
                          <a14:useLocalDpi xmlns:a14="http://schemas.microsoft.com/office/drawing/2010/main" val="0"/>
                        </a:ext>
                      </a:extLst>
                    </a:blip>
                    <a:srcRect b="39154"/>
                    <a:stretch/>
                  </pic:blipFill>
                  <pic:spPr bwMode="auto">
                    <a:xfrm>
                      <a:off x="0" y="0"/>
                      <a:ext cx="7740650" cy="2354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6171" w:rsidRDefault="00776171" w:rsidP="007F0679">
      <w:pPr>
        <w:jc w:val="right"/>
      </w:pPr>
    </w:p>
    <w:p w:rsidR="001710BE" w:rsidRDefault="001710BE"/>
    <w:p w:rsidR="007F0679" w:rsidRDefault="007F0679"/>
    <w:tbl>
      <w:tblPr>
        <w:tblStyle w:val="Tablaconcuadrcula"/>
        <w:tblW w:w="0" w:type="auto"/>
        <w:tblLook w:val="04A0" w:firstRow="1" w:lastRow="0" w:firstColumn="1" w:lastColumn="0" w:noHBand="0" w:noVBand="1"/>
      </w:tblPr>
      <w:tblGrid>
        <w:gridCol w:w="2942"/>
        <w:gridCol w:w="2943"/>
        <w:gridCol w:w="2943"/>
      </w:tblGrid>
      <w:tr w:rsidR="00E30C9D" w:rsidRPr="00AF0705" w:rsidTr="00E30C9D">
        <w:tc>
          <w:tcPr>
            <w:tcW w:w="2942" w:type="dxa"/>
          </w:tcPr>
          <w:p w:rsidR="00E30C9D" w:rsidRPr="002C688F" w:rsidRDefault="002F6B0B" w:rsidP="00AF0705">
            <w:pPr>
              <w:jc w:val="center"/>
              <w:rPr>
                <w:rFonts w:asciiTheme="minorHAnsi" w:hAnsiTheme="minorHAnsi" w:cstheme="minorHAnsi"/>
                <w:b/>
                <w:i/>
                <w:sz w:val="22"/>
              </w:rPr>
            </w:pPr>
            <w:r w:rsidRPr="002C688F">
              <w:rPr>
                <w:rFonts w:asciiTheme="minorHAnsi" w:hAnsiTheme="minorHAnsi" w:cstheme="minorHAnsi"/>
                <w:b/>
                <w:i/>
                <w:sz w:val="22"/>
              </w:rPr>
              <w:t>Fecha</w:t>
            </w:r>
          </w:p>
        </w:tc>
        <w:tc>
          <w:tcPr>
            <w:tcW w:w="2943" w:type="dxa"/>
          </w:tcPr>
          <w:p w:rsidR="00E30C9D" w:rsidRPr="002C688F" w:rsidRDefault="002F6B0B" w:rsidP="00AF0705">
            <w:pPr>
              <w:jc w:val="center"/>
              <w:rPr>
                <w:rFonts w:asciiTheme="minorHAnsi" w:hAnsiTheme="minorHAnsi" w:cstheme="minorHAnsi"/>
                <w:b/>
                <w:i/>
                <w:sz w:val="22"/>
              </w:rPr>
            </w:pPr>
            <w:r w:rsidRPr="002C688F">
              <w:rPr>
                <w:rFonts w:asciiTheme="minorHAnsi" w:hAnsiTheme="minorHAnsi" w:cstheme="minorHAnsi"/>
                <w:b/>
                <w:i/>
                <w:sz w:val="22"/>
              </w:rPr>
              <w:t>Revisión</w:t>
            </w:r>
          </w:p>
        </w:tc>
        <w:tc>
          <w:tcPr>
            <w:tcW w:w="2943" w:type="dxa"/>
          </w:tcPr>
          <w:p w:rsidR="00E30C9D" w:rsidRPr="002C688F" w:rsidRDefault="00ED1EEC" w:rsidP="00AF0705">
            <w:pPr>
              <w:jc w:val="center"/>
              <w:rPr>
                <w:rFonts w:asciiTheme="minorHAnsi" w:hAnsiTheme="minorHAnsi" w:cstheme="minorHAnsi"/>
                <w:b/>
                <w:i/>
                <w:sz w:val="22"/>
              </w:rPr>
            </w:pPr>
            <w:r w:rsidRPr="002C688F">
              <w:rPr>
                <w:rFonts w:asciiTheme="minorHAnsi" w:hAnsiTheme="minorHAnsi" w:cstheme="minorHAnsi"/>
                <w:b/>
                <w:i/>
                <w:sz w:val="22"/>
              </w:rPr>
              <w:t>Modificaciones</w:t>
            </w:r>
          </w:p>
        </w:tc>
      </w:tr>
      <w:tr w:rsidR="00E30C9D" w:rsidRPr="00AF0705" w:rsidTr="00E30C9D">
        <w:tc>
          <w:tcPr>
            <w:tcW w:w="2942" w:type="dxa"/>
          </w:tcPr>
          <w:p w:rsidR="00E30C9D" w:rsidRPr="002C688F" w:rsidRDefault="00ED1EEC" w:rsidP="00AF0705">
            <w:pPr>
              <w:jc w:val="center"/>
              <w:rPr>
                <w:rFonts w:asciiTheme="minorHAnsi" w:hAnsiTheme="minorHAnsi" w:cstheme="minorHAnsi"/>
                <w:i/>
                <w:sz w:val="22"/>
              </w:rPr>
            </w:pPr>
            <w:r w:rsidRPr="002C688F">
              <w:rPr>
                <w:rFonts w:asciiTheme="minorHAnsi" w:hAnsiTheme="minorHAnsi" w:cstheme="minorHAnsi"/>
                <w:i/>
                <w:sz w:val="22"/>
              </w:rPr>
              <w:t>21/01/2019</w:t>
            </w:r>
          </w:p>
        </w:tc>
        <w:tc>
          <w:tcPr>
            <w:tcW w:w="2943" w:type="dxa"/>
          </w:tcPr>
          <w:p w:rsidR="00E30C9D" w:rsidRPr="002C688F" w:rsidRDefault="00ED1EEC" w:rsidP="00AF0705">
            <w:pPr>
              <w:jc w:val="center"/>
              <w:rPr>
                <w:rFonts w:asciiTheme="minorHAnsi" w:hAnsiTheme="minorHAnsi" w:cstheme="minorHAnsi"/>
                <w:i/>
                <w:sz w:val="22"/>
              </w:rPr>
            </w:pPr>
            <w:r w:rsidRPr="002C688F">
              <w:rPr>
                <w:rFonts w:asciiTheme="minorHAnsi" w:hAnsiTheme="minorHAnsi" w:cstheme="minorHAnsi"/>
                <w:i/>
                <w:sz w:val="22"/>
              </w:rPr>
              <w:t>00</w:t>
            </w:r>
          </w:p>
        </w:tc>
        <w:tc>
          <w:tcPr>
            <w:tcW w:w="2943" w:type="dxa"/>
          </w:tcPr>
          <w:p w:rsidR="00E30C9D" w:rsidRPr="002C688F" w:rsidRDefault="00ED1EEC" w:rsidP="00AF0705">
            <w:pPr>
              <w:jc w:val="center"/>
              <w:rPr>
                <w:rFonts w:asciiTheme="minorHAnsi" w:hAnsiTheme="minorHAnsi" w:cstheme="minorHAnsi"/>
                <w:i/>
                <w:sz w:val="22"/>
              </w:rPr>
            </w:pPr>
            <w:r w:rsidRPr="002C688F">
              <w:rPr>
                <w:rFonts w:asciiTheme="minorHAnsi" w:hAnsiTheme="minorHAnsi" w:cstheme="minorHAnsi"/>
                <w:i/>
                <w:sz w:val="22"/>
              </w:rPr>
              <w:t>Edici</w:t>
            </w:r>
            <w:r w:rsidR="00B34F0B">
              <w:rPr>
                <w:rFonts w:asciiTheme="minorHAnsi" w:hAnsiTheme="minorHAnsi" w:cstheme="minorHAnsi"/>
                <w:i/>
                <w:sz w:val="22"/>
              </w:rPr>
              <w:t>ó</w:t>
            </w:r>
            <w:r w:rsidRPr="002C688F">
              <w:rPr>
                <w:rFonts w:asciiTheme="minorHAnsi" w:hAnsiTheme="minorHAnsi" w:cstheme="minorHAnsi"/>
                <w:i/>
                <w:sz w:val="22"/>
              </w:rPr>
              <w:t>n inicial</w:t>
            </w:r>
          </w:p>
        </w:tc>
      </w:tr>
      <w:tr w:rsidR="00E30C9D" w:rsidRPr="00AF0705" w:rsidTr="00E30C9D">
        <w:tc>
          <w:tcPr>
            <w:tcW w:w="2942" w:type="dxa"/>
          </w:tcPr>
          <w:p w:rsidR="00E30C9D" w:rsidRPr="002C688F" w:rsidRDefault="00AF0705" w:rsidP="00AF0705">
            <w:pPr>
              <w:jc w:val="center"/>
              <w:rPr>
                <w:rFonts w:asciiTheme="minorHAnsi" w:hAnsiTheme="minorHAnsi" w:cstheme="minorHAnsi"/>
                <w:i/>
                <w:sz w:val="22"/>
              </w:rPr>
            </w:pPr>
            <w:r w:rsidRPr="002C688F">
              <w:rPr>
                <w:rFonts w:asciiTheme="minorHAnsi" w:hAnsiTheme="minorHAnsi" w:cstheme="minorHAnsi"/>
                <w:i/>
                <w:sz w:val="22"/>
              </w:rPr>
              <w:t>28/06/2019</w:t>
            </w:r>
          </w:p>
        </w:tc>
        <w:tc>
          <w:tcPr>
            <w:tcW w:w="2943" w:type="dxa"/>
          </w:tcPr>
          <w:p w:rsidR="00E30C9D" w:rsidRPr="002C688F" w:rsidRDefault="00AF0705" w:rsidP="00AF0705">
            <w:pPr>
              <w:jc w:val="center"/>
              <w:rPr>
                <w:rFonts w:asciiTheme="minorHAnsi" w:hAnsiTheme="minorHAnsi" w:cstheme="minorHAnsi"/>
                <w:i/>
                <w:sz w:val="22"/>
              </w:rPr>
            </w:pPr>
            <w:r w:rsidRPr="002C688F">
              <w:rPr>
                <w:rFonts w:asciiTheme="minorHAnsi" w:hAnsiTheme="minorHAnsi" w:cstheme="minorHAnsi"/>
                <w:i/>
                <w:sz w:val="22"/>
              </w:rPr>
              <w:t>01</w:t>
            </w:r>
          </w:p>
        </w:tc>
        <w:tc>
          <w:tcPr>
            <w:tcW w:w="2943" w:type="dxa"/>
          </w:tcPr>
          <w:p w:rsidR="00E30C9D" w:rsidRPr="002C688F" w:rsidRDefault="00AF0705" w:rsidP="00AF0705">
            <w:pPr>
              <w:jc w:val="center"/>
              <w:rPr>
                <w:rFonts w:asciiTheme="minorHAnsi" w:hAnsiTheme="minorHAnsi" w:cstheme="minorHAnsi"/>
                <w:i/>
                <w:sz w:val="22"/>
              </w:rPr>
            </w:pPr>
            <w:r w:rsidRPr="002C688F">
              <w:rPr>
                <w:rFonts w:asciiTheme="minorHAnsi" w:hAnsiTheme="minorHAnsi" w:cstheme="minorHAnsi"/>
                <w:i/>
                <w:sz w:val="22"/>
              </w:rPr>
              <w:t>Revisión</w:t>
            </w:r>
          </w:p>
        </w:tc>
      </w:tr>
      <w:tr w:rsidR="00E30C9D" w:rsidRPr="00AF0705" w:rsidTr="00B34F0B">
        <w:trPr>
          <w:trHeight w:val="184"/>
        </w:trPr>
        <w:tc>
          <w:tcPr>
            <w:tcW w:w="2942" w:type="dxa"/>
          </w:tcPr>
          <w:p w:rsidR="00E30C9D" w:rsidRPr="00F6125C" w:rsidRDefault="00F6125C" w:rsidP="00AF0705">
            <w:pPr>
              <w:jc w:val="center"/>
              <w:rPr>
                <w:rFonts w:asciiTheme="minorHAnsi" w:hAnsiTheme="minorHAnsi" w:cstheme="minorHAnsi"/>
                <w:i/>
                <w:sz w:val="22"/>
              </w:rPr>
            </w:pPr>
            <w:r w:rsidRPr="00F6125C">
              <w:rPr>
                <w:rFonts w:asciiTheme="minorHAnsi" w:hAnsiTheme="minorHAnsi" w:cstheme="minorHAnsi"/>
                <w:i/>
                <w:sz w:val="22"/>
              </w:rPr>
              <w:t>24/03/2020</w:t>
            </w:r>
          </w:p>
        </w:tc>
        <w:tc>
          <w:tcPr>
            <w:tcW w:w="2943" w:type="dxa"/>
          </w:tcPr>
          <w:p w:rsidR="00E30C9D" w:rsidRPr="00F6125C" w:rsidRDefault="00F6125C" w:rsidP="00AF0705">
            <w:pPr>
              <w:jc w:val="center"/>
              <w:rPr>
                <w:rFonts w:asciiTheme="minorHAnsi" w:hAnsiTheme="minorHAnsi" w:cstheme="minorHAnsi"/>
                <w:i/>
                <w:sz w:val="22"/>
              </w:rPr>
            </w:pPr>
            <w:r w:rsidRPr="00F6125C">
              <w:rPr>
                <w:rFonts w:asciiTheme="minorHAnsi" w:hAnsiTheme="minorHAnsi" w:cstheme="minorHAnsi"/>
                <w:i/>
                <w:sz w:val="22"/>
              </w:rPr>
              <w:t>02</w:t>
            </w:r>
          </w:p>
        </w:tc>
        <w:tc>
          <w:tcPr>
            <w:tcW w:w="2943" w:type="dxa"/>
          </w:tcPr>
          <w:p w:rsidR="00E30C9D" w:rsidRPr="00F6125C" w:rsidRDefault="00F6125C" w:rsidP="00AF0705">
            <w:pPr>
              <w:jc w:val="center"/>
              <w:rPr>
                <w:rFonts w:asciiTheme="minorHAnsi" w:hAnsiTheme="minorHAnsi" w:cstheme="minorHAnsi"/>
                <w:i/>
                <w:sz w:val="22"/>
              </w:rPr>
            </w:pPr>
            <w:r w:rsidRPr="00F6125C">
              <w:rPr>
                <w:rFonts w:asciiTheme="minorHAnsi" w:hAnsiTheme="minorHAnsi" w:cstheme="minorHAnsi"/>
                <w:i/>
                <w:sz w:val="22"/>
              </w:rPr>
              <w:t>Revisión</w:t>
            </w:r>
          </w:p>
        </w:tc>
      </w:tr>
      <w:tr w:rsidR="00B34F0B" w:rsidRPr="00AF0705" w:rsidTr="00E30C9D">
        <w:tc>
          <w:tcPr>
            <w:tcW w:w="2942" w:type="dxa"/>
          </w:tcPr>
          <w:p w:rsidR="00B34F0B" w:rsidRPr="00F6125C" w:rsidRDefault="00B34F0B" w:rsidP="00AF0705">
            <w:pPr>
              <w:jc w:val="center"/>
              <w:rPr>
                <w:rFonts w:asciiTheme="minorHAnsi" w:hAnsiTheme="minorHAnsi" w:cstheme="minorHAnsi"/>
                <w:i/>
                <w:sz w:val="22"/>
              </w:rPr>
            </w:pPr>
            <w:r>
              <w:rPr>
                <w:rFonts w:asciiTheme="minorHAnsi" w:hAnsiTheme="minorHAnsi" w:cstheme="minorHAnsi"/>
                <w:i/>
                <w:sz w:val="22"/>
              </w:rPr>
              <w:t>04/03/2021</w:t>
            </w:r>
          </w:p>
        </w:tc>
        <w:tc>
          <w:tcPr>
            <w:tcW w:w="2943" w:type="dxa"/>
          </w:tcPr>
          <w:p w:rsidR="00B34F0B" w:rsidRPr="00F6125C" w:rsidRDefault="00B34F0B" w:rsidP="00AF0705">
            <w:pPr>
              <w:jc w:val="center"/>
              <w:rPr>
                <w:rFonts w:asciiTheme="minorHAnsi" w:hAnsiTheme="minorHAnsi" w:cstheme="minorHAnsi"/>
                <w:i/>
                <w:sz w:val="22"/>
              </w:rPr>
            </w:pPr>
            <w:r>
              <w:rPr>
                <w:rFonts w:asciiTheme="minorHAnsi" w:hAnsiTheme="minorHAnsi" w:cstheme="minorHAnsi"/>
                <w:i/>
                <w:sz w:val="22"/>
              </w:rPr>
              <w:t>03</w:t>
            </w:r>
          </w:p>
        </w:tc>
        <w:tc>
          <w:tcPr>
            <w:tcW w:w="2943" w:type="dxa"/>
          </w:tcPr>
          <w:p w:rsidR="00B34F0B" w:rsidRPr="00F6125C" w:rsidRDefault="00B34F0B" w:rsidP="00AF0705">
            <w:pPr>
              <w:jc w:val="center"/>
              <w:rPr>
                <w:rFonts w:asciiTheme="minorHAnsi" w:hAnsiTheme="minorHAnsi" w:cstheme="minorHAnsi"/>
                <w:i/>
                <w:sz w:val="22"/>
              </w:rPr>
            </w:pPr>
            <w:r>
              <w:rPr>
                <w:rFonts w:asciiTheme="minorHAnsi" w:hAnsiTheme="minorHAnsi" w:cstheme="minorHAnsi"/>
                <w:i/>
                <w:sz w:val="22"/>
              </w:rPr>
              <w:t>Revisión y edición</w:t>
            </w:r>
          </w:p>
        </w:tc>
      </w:tr>
    </w:tbl>
    <w:p w:rsidR="001710BE" w:rsidRDefault="001710BE">
      <w:pPr>
        <w:rPr>
          <w:rFonts w:asciiTheme="minorHAnsi" w:hAnsiTheme="minorHAnsi" w:cstheme="minorHAnsi"/>
          <w:sz w:val="22"/>
        </w:rPr>
      </w:pPr>
    </w:p>
    <w:p w:rsidR="001710BE" w:rsidRPr="00AF0705" w:rsidRDefault="001710BE">
      <w:pPr>
        <w:rPr>
          <w:rFonts w:asciiTheme="minorHAnsi" w:hAnsiTheme="minorHAnsi" w:cstheme="minorHAnsi"/>
          <w:sz w:val="22"/>
        </w:rPr>
      </w:pPr>
    </w:p>
    <w:tbl>
      <w:tblPr>
        <w:tblStyle w:val="Tablaconcuadrcula"/>
        <w:tblW w:w="0" w:type="auto"/>
        <w:tblLook w:val="04A0" w:firstRow="1" w:lastRow="0" w:firstColumn="1" w:lastColumn="0" w:noHBand="0" w:noVBand="1"/>
      </w:tblPr>
      <w:tblGrid>
        <w:gridCol w:w="4414"/>
        <w:gridCol w:w="4414"/>
      </w:tblGrid>
      <w:tr w:rsidR="001B59EE" w:rsidRPr="00AF0705" w:rsidTr="00E30C9D">
        <w:tc>
          <w:tcPr>
            <w:tcW w:w="4414" w:type="dxa"/>
          </w:tcPr>
          <w:p w:rsidR="00E30C9D" w:rsidRPr="00AF0705" w:rsidRDefault="00ED1EEC">
            <w:pPr>
              <w:rPr>
                <w:rFonts w:asciiTheme="minorHAnsi" w:hAnsiTheme="minorHAnsi" w:cstheme="minorHAnsi"/>
                <w:b/>
                <w:sz w:val="22"/>
              </w:rPr>
            </w:pPr>
            <w:r w:rsidRPr="00AF0705">
              <w:rPr>
                <w:rFonts w:asciiTheme="minorHAnsi" w:hAnsiTheme="minorHAnsi" w:cstheme="minorHAnsi"/>
                <w:b/>
                <w:sz w:val="22"/>
              </w:rPr>
              <w:t>Realizado/Revisado por:</w:t>
            </w:r>
          </w:p>
          <w:p w:rsidR="00ED1EEC" w:rsidRPr="00AF0705" w:rsidRDefault="00ED1EEC">
            <w:pPr>
              <w:rPr>
                <w:rFonts w:asciiTheme="minorHAnsi" w:hAnsiTheme="minorHAnsi" w:cstheme="minorHAnsi"/>
                <w:sz w:val="22"/>
              </w:rPr>
            </w:pPr>
            <w:r w:rsidRPr="00AF0705">
              <w:rPr>
                <w:rFonts w:asciiTheme="minorHAnsi" w:hAnsiTheme="minorHAnsi" w:cstheme="minorHAnsi"/>
                <w:sz w:val="22"/>
              </w:rPr>
              <w:t xml:space="preserve">Gestor de </w:t>
            </w:r>
            <w:r w:rsidR="00596C26" w:rsidRPr="00AF0705">
              <w:rPr>
                <w:rFonts w:asciiTheme="minorHAnsi" w:hAnsiTheme="minorHAnsi" w:cstheme="minorHAnsi"/>
                <w:sz w:val="22"/>
              </w:rPr>
              <w:t>Responsabilidad Empresarial</w:t>
            </w:r>
          </w:p>
          <w:p w:rsidR="00ED1EEC" w:rsidRPr="002C688F" w:rsidRDefault="00ED1EEC">
            <w:pPr>
              <w:rPr>
                <w:rFonts w:asciiTheme="minorHAnsi" w:hAnsiTheme="minorHAnsi" w:cstheme="minorHAnsi"/>
                <w:i/>
                <w:sz w:val="22"/>
              </w:rPr>
            </w:pPr>
            <w:r w:rsidRPr="002C688F">
              <w:rPr>
                <w:rFonts w:asciiTheme="minorHAnsi" w:hAnsiTheme="minorHAnsi" w:cstheme="minorHAnsi"/>
                <w:i/>
                <w:sz w:val="22"/>
              </w:rPr>
              <w:t>Isaac Grijalva</w:t>
            </w:r>
            <w:r w:rsidR="00AF0705" w:rsidRPr="002C688F">
              <w:rPr>
                <w:rFonts w:asciiTheme="minorHAnsi" w:hAnsiTheme="minorHAnsi" w:cstheme="minorHAnsi"/>
                <w:i/>
                <w:sz w:val="22"/>
              </w:rPr>
              <w:t xml:space="preserve"> Saracho</w:t>
            </w:r>
          </w:p>
        </w:tc>
        <w:tc>
          <w:tcPr>
            <w:tcW w:w="4414" w:type="dxa"/>
          </w:tcPr>
          <w:p w:rsidR="00E30C9D" w:rsidRPr="00AF0705" w:rsidRDefault="00ED1EEC">
            <w:pPr>
              <w:rPr>
                <w:rFonts w:asciiTheme="minorHAnsi" w:hAnsiTheme="minorHAnsi" w:cstheme="minorHAnsi"/>
                <w:b/>
                <w:sz w:val="22"/>
              </w:rPr>
            </w:pPr>
            <w:r w:rsidRPr="00AF0705">
              <w:rPr>
                <w:rFonts w:asciiTheme="minorHAnsi" w:hAnsiTheme="minorHAnsi" w:cstheme="minorHAnsi"/>
                <w:b/>
                <w:sz w:val="22"/>
              </w:rPr>
              <w:t>Aprobador por:</w:t>
            </w:r>
          </w:p>
          <w:p w:rsidR="00ED1EEC" w:rsidRPr="00AF0705" w:rsidRDefault="001627DE">
            <w:pPr>
              <w:rPr>
                <w:rFonts w:asciiTheme="minorHAnsi" w:hAnsiTheme="minorHAnsi" w:cstheme="minorHAnsi"/>
                <w:sz w:val="22"/>
              </w:rPr>
            </w:pPr>
            <w:r>
              <w:rPr>
                <w:rFonts w:asciiTheme="minorHAnsi" w:hAnsiTheme="minorHAnsi" w:cstheme="minorHAnsi"/>
                <w:sz w:val="22"/>
              </w:rPr>
              <w:t>Representante Legal</w:t>
            </w:r>
          </w:p>
          <w:p w:rsidR="00ED1EEC" w:rsidRPr="002C688F" w:rsidRDefault="00ED1EEC">
            <w:pPr>
              <w:rPr>
                <w:rFonts w:asciiTheme="minorHAnsi" w:hAnsiTheme="minorHAnsi" w:cstheme="minorHAnsi"/>
                <w:i/>
                <w:sz w:val="22"/>
              </w:rPr>
            </w:pPr>
            <w:r w:rsidRPr="002C688F">
              <w:rPr>
                <w:rFonts w:asciiTheme="minorHAnsi" w:hAnsiTheme="minorHAnsi" w:cstheme="minorHAnsi"/>
                <w:i/>
                <w:sz w:val="22"/>
              </w:rPr>
              <w:t>Adrián García-Cano</w:t>
            </w:r>
            <w:r w:rsidR="001B59EE">
              <w:rPr>
                <w:rFonts w:asciiTheme="minorHAnsi" w:hAnsiTheme="minorHAnsi" w:cstheme="minorHAnsi"/>
                <w:i/>
                <w:sz w:val="22"/>
              </w:rPr>
              <w:t xml:space="preserve"> Moreno</w:t>
            </w:r>
          </w:p>
        </w:tc>
      </w:tr>
      <w:tr w:rsidR="001B59EE" w:rsidRPr="00AF0705" w:rsidTr="00186800">
        <w:trPr>
          <w:trHeight w:val="1324"/>
        </w:trPr>
        <w:tc>
          <w:tcPr>
            <w:tcW w:w="4414" w:type="dxa"/>
            <w:tcBorders>
              <w:bottom w:val="nil"/>
            </w:tcBorders>
          </w:tcPr>
          <w:p w:rsidR="00E30C9D" w:rsidRPr="00AF0705" w:rsidRDefault="004E650C">
            <w:pPr>
              <w:rPr>
                <w:rFonts w:asciiTheme="minorHAnsi" w:hAnsiTheme="minorHAnsi" w:cstheme="minorHAnsi"/>
                <w:sz w:val="22"/>
              </w:rPr>
            </w:pPr>
            <w:r>
              <w:rPr>
                <w:rFonts w:asciiTheme="minorHAnsi" w:hAnsiTheme="minorHAnsi" w:cstheme="minorHAnsi"/>
                <w:noProof/>
                <w:sz w:val="22"/>
              </w:rPr>
              <w:drawing>
                <wp:anchor distT="0" distB="0" distL="114300" distR="114300" simplePos="0" relativeHeight="251688960" behindDoc="0" locked="0" layoutInCell="1" allowOverlap="1">
                  <wp:simplePos x="0" y="0"/>
                  <wp:positionH relativeFrom="column">
                    <wp:posOffset>699001</wp:posOffset>
                  </wp:positionH>
                  <wp:positionV relativeFrom="paragraph">
                    <wp:posOffset>80210</wp:posOffset>
                  </wp:positionV>
                  <wp:extent cx="843915" cy="86868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a de Pantalla 2019-11-13 a la(s) 13.05.10.png"/>
                          <pic:cNvPicPr/>
                        </pic:nvPicPr>
                        <pic:blipFill>
                          <a:blip r:embed="rId10">
                            <a:extLst>
                              <a:ext uri="{28A0092B-C50C-407E-A947-70E740481C1C}">
                                <a14:useLocalDpi xmlns:a14="http://schemas.microsoft.com/office/drawing/2010/main" val="0"/>
                              </a:ext>
                            </a:extLst>
                          </a:blip>
                          <a:stretch>
                            <a:fillRect/>
                          </a:stretch>
                        </pic:blipFill>
                        <pic:spPr>
                          <a:xfrm>
                            <a:off x="0" y="0"/>
                            <a:ext cx="843915" cy="868680"/>
                          </a:xfrm>
                          <a:prstGeom prst="rect">
                            <a:avLst/>
                          </a:prstGeom>
                        </pic:spPr>
                      </pic:pic>
                    </a:graphicData>
                  </a:graphic>
                  <wp14:sizeRelH relativeFrom="page">
                    <wp14:pctWidth>0</wp14:pctWidth>
                  </wp14:sizeRelH>
                  <wp14:sizeRelV relativeFrom="page">
                    <wp14:pctHeight>0</wp14:pctHeight>
                  </wp14:sizeRelV>
                </wp:anchor>
              </w:drawing>
            </w:r>
            <w:r w:rsidR="00ED1EEC" w:rsidRPr="00AF0705">
              <w:rPr>
                <w:rFonts w:asciiTheme="minorHAnsi" w:hAnsiTheme="minorHAnsi" w:cstheme="minorHAnsi"/>
                <w:sz w:val="22"/>
              </w:rPr>
              <w:t xml:space="preserve"> </w:t>
            </w:r>
          </w:p>
        </w:tc>
        <w:tc>
          <w:tcPr>
            <w:tcW w:w="4414" w:type="dxa"/>
            <w:tcBorders>
              <w:bottom w:val="nil"/>
            </w:tcBorders>
          </w:tcPr>
          <w:p w:rsidR="00E30C9D" w:rsidRPr="00AF0705" w:rsidRDefault="001B59EE">
            <w:pPr>
              <w:rPr>
                <w:rFonts w:asciiTheme="minorHAnsi" w:hAnsiTheme="minorHAnsi" w:cstheme="minorHAnsi"/>
                <w:sz w:val="22"/>
              </w:rPr>
            </w:pPr>
            <w:r>
              <w:rPr>
                <w:rFonts w:asciiTheme="minorHAnsi" w:hAnsiTheme="minorHAnsi" w:cstheme="minorHAnsi"/>
                <w:noProof/>
                <w:sz w:val="22"/>
              </w:rPr>
              <w:drawing>
                <wp:anchor distT="0" distB="0" distL="114300" distR="114300" simplePos="0" relativeHeight="251687936" behindDoc="0" locked="0" layoutInCell="1" allowOverlap="1">
                  <wp:simplePos x="0" y="0"/>
                  <wp:positionH relativeFrom="column">
                    <wp:posOffset>9525</wp:posOffset>
                  </wp:positionH>
                  <wp:positionV relativeFrom="paragraph">
                    <wp:posOffset>112295</wp:posOffset>
                  </wp:positionV>
                  <wp:extent cx="2531579" cy="645355"/>
                  <wp:effectExtent l="0" t="0" r="0" b="254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19-09-27 a la(s) 16.00.5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1579" cy="645355"/>
                          </a:xfrm>
                          <a:prstGeom prst="rect">
                            <a:avLst/>
                          </a:prstGeom>
                        </pic:spPr>
                      </pic:pic>
                    </a:graphicData>
                  </a:graphic>
                  <wp14:sizeRelH relativeFrom="page">
                    <wp14:pctWidth>0</wp14:pctWidth>
                  </wp14:sizeRelH>
                  <wp14:sizeRelV relativeFrom="page">
                    <wp14:pctHeight>0</wp14:pctHeight>
                  </wp14:sizeRelV>
                </wp:anchor>
              </w:drawing>
            </w:r>
          </w:p>
        </w:tc>
      </w:tr>
    </w:tbl>
    <w:p w:rsidR="00E30C9D" w:rsidRDefault="00E30C9D"/>
    <w:p w:rsidR="00ED1EEC" w:rsidRDefault="00ED1EEC">
      <w:r>
        <w:rPr>
          <w:noProof/>
        </w:rPr>
        <w:lastRenderedPageBreak/>
        <mc:AlternateContent>
          <mc:Choice Requires="wps">
            <w:drawing>
              <wp:anchor distT="0" distB="0" distL="114300" distR="114300" simplePos="0" relativeHeight="251661312" behindDoc="0" locked="0" layoutInCell="1" allowOverlap="1" wp14:anchorId="604BE520" wp14:editId="5AA1EF30">
                <wp:simplePos x="0" y="0"/>
                <wp:positionH relativeFrom="column">
                  <wp:posOffset>-55880</wp:posOffset>
                </wp:positionH>
                <wp:positionV relativeFrom="paragraph">
                  <wp:posOffset>32385</wp:posOffset>
                </wp:positionV>
                <wp:extent cx="4321175" cy="509270"/>
                <wp:effectExtent l="63500" t="38100" r="60325" b="74930"/>
                <wp:wrapSquare wrapText="bothSides"/>
                <wp:docPr id="3" name="Cuadro de texto 3"/>
                <wp:cNvGraphicFramePr/>
                <a:graphic xmlns:a="http://schemas.openxmlformats.org/drawingml/2006/main">
                  <a:graphicData uri="http://schemas.microsoft.com/office/word/2010/wordprocessingShape">
                    <wps:wsp>
                      <wps:cNvSpPr txBox="1"/>
                      <wps:spPr>
                        <a:xfrm>
                          <a:off x="0" y="0"/>
                          <a:ext cx="4321175" cy="509270"/>
                        </a:xfrm>
                        <a:prstGeom prst="rect">
                          <a:avLst/>
                        </a:prstGeom>
                        <a:solidFill>
                          <a:schemeClr val="bg1">
                            <a:lumMod val="95000"/>
                          </a:schemeClr>
                        </a:solidFill>
                        <a:ln/>
                      </wps:spPr>
                      <wps:style>
                        <a:lnRef idx="0">
                          <a:schemeClr val="accent3"/>
                        </a:lnRef>
                        <a:fillRef idx="3">
                          <a:schemeClr val="accent3"/>
                        </a:fillRef>
                        <a:effectRef idx="3">
                          <a:schemeClr val="accent3"/>
                        </a:effectRef>
                        <a:fontRef idx="minor">
                          <a:schemeClr val="lt1"/>
                        </a:fontRef>
                      </wps:style>
                      <wps:txbx>
                        <w:txbxContent>
                          <w:p w:rsidR="009648E9" w:rsidRPr="00C326ED" w:rsidRDefault="009648E9" w:rsidP="00ED1EEC">
                            <w:pPr>
                              <w:rPr>
                                <w:rFonts w:asciiTheme="majorHAnsi" w:hAnsiTheme="majorHAnsi" w:cstheme="majorHAnsi"/>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6ED">
                              <w:rPr>
                                <w:rFonts w:asciiTheme="majorHAnsi" w:hAnsiTheme="majorHAnsi" w:cstheme="majorHAnsi"/>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Índice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BE520" id="_x0000_t202" coordsize="21600,21600" o:spt="202" path="m,l,21600r21600,l21600,xe">
                <v:stroke joinstyle="miter"/>
                <v:path gradientshapeok="t" o:connecttype="rect"/>
              </v:shapetype>
              <v:shape id="Cuadro de texto 3" o:spid="_x0000_s1027" type="#_x0000_t202" style="position:absolute;margin-left:-4.4pt;margin-top:2.55pt;width:340.25pt;height: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" fillcolor="#f2f2f2 [3052]" stroked="f">
                <v:shadow on="t" color="black" opacity="41287f" offset="0,1.5pt"/>
                <v:textbox>
                  <w:txbxContent>
                    <w:p w:rsidR="009648E9" w:rsidRPr="00C326ED" w:rsidRDefault="009648E9" w:rsidP="00ED1EEC">
                      <w:pPr>
                        <w:rPr>
                          <w:rFonts w:asciiTheme="majorHAnsi" w:hAnsiTheme="majorHAnsi" w:cstheme="majorHAnsi"/>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26ED">
                        <w:rPr>
                          <w:rFonts w:asciiTheme="majorHAnsi" w:hAnsiTheme="majorHAnsi" w:cstheme="majorHAnsi"/>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Índice</w:t>
                      </w:r>
                    </w:p>
                  </w:txbxContent>
                </v:textbox>
                <w10:wrap type="square"/>
              </v:shape>
            </w:pict>
          </mc:Fallback>
        </mc:AlternateContent>
      </w:r>
    </w:p>
    <w:p w:rsidR="00E30C9D" w:rsidRDefault="00E30C9D"/>
    <w:p w:rsidR="00E30C9D" w:rsidRDefault="00E30C9D"/>
    <w:p w:rsidR="00E30C9D" w:rsidRDefault="00E30C9D"/>
    <w:sdt>
      <w:sdtPr>
        <w:rPr>
          <w:rFonts w:asciiTheme="minorHAnsi" w:eastAsiaTheme="minorHAnsi" w:hAnsiTheme="minorHAnsi" w:cstheme="minorHAnsi"/>
          <w:b w:val="0"/>
          <w:bCs w:val="0"/>
          <w:color w:val="auto"/>
          <w:sz w:val="24"/>
          <w:szCs w:val="24"/>
          <w:lang w:val="es-ES" w:eastAsia="en-US"/>
        </w:rPr>
        <w:id w:val="-606739936"/>
        <w:docPartObj>
          <w:docPartGallery w:val="Table of Contents"/>
          <w:docPartUnique/>
        </w:docPartObj>
      </w:sdtPr>
      <w:sdtEndPr>
        <w:rPr>
          <w:rFonts w:eastAsia="Times New Roman"/>
          <w:noProof/>
          <w:lang w:val="es-MX" w:eastAsia="es-ES_tradnl"/>
        </w:rPr>
      </w:sdtEndPr>
      <w:sdtContent>
        <w:p w:rsidR="00ED1EEC" w:rsidRPr="003E6667" w:rsidRDefault="00753F6B" w:rsidP="00753F6B">
          <w:pPr>
            <w:pStyle w:val="TtuloTDC"/>
            <w:tabs>
              <w:tab w:val="center" w:pos="4419"/>
            </w:tabs>
            <w:rPr>
              <w:rFonts w:asciiTheme="minorHAnsi" w:hAnsiTheme="minorHAnsi" w:cstheme="minorHAnsi"/>
              <w:b w:val="0"/>
            </w:rPr>
          </w:pPr>
          <w:r w:rsidRPr="0046204E">
            <w:rPr>
              <w:rFonts w:asciiTheme="minorHAnsi" w:eastAsiaTheme="minorHAnsi" w:hAnsiTheme="minorHAnsi" w:cstheme="minorHAnsi"/>
              <w:b w:val="0"/>
              <w:bCs w:val="0"/>
              <w:color w:val="auto"/>
              <w:sz w:val="24"/>
              <w:szCs w:val="24"/>
              <w:lang w:val="es-ES" w:eastAsia="en-US"/>
            </w:rPr>
            <w:tab/>
          </w:r>
        </w:p>
        <w:p w:rsidR="003E6667" w:rsidRPr="003E6667" w:rsidRDefault="00ED1EEC">
          <w:pPr>
            <w:pStyle w:val="TDC1"/>
            <w:tabs>
              <w:tab w:val="right" w:leader="dot" w:pos="8828"/>
            </w:tabs>
            <w:rPr>
              <w:rFonts w:asciiTheme="minorHAnsi" w:eastAsiaTheme="minorEastAsia" w:hAnsiTheme="minorHAnsi"/>
              <w:b w:val="0"/>
              <w:bCs w:val="0"/>
              <w:i w:val="0"/>
              <w:iCs w:val="0"/>
              <w:noProof/>
            </w:rPr>
          </w:pPr>
          <w:r w:rsidRPr="003E6667">
            <w:rPr>
              <w:rFonts w:asciiTheme="minorHAnsi" w:hAnsiTheme="minorHAnsi"/>
              <w:b w:val="0"/>
              <w:bCs w:val="0"/>
              <w:i w:val="0"/>
            </w:rPr>
            <w:fldChar w:fldCharType="begin"/>
          </w:r>
          <w:r w:rsidRPr="003E6667">
            <w:rPr>
              <w:rFonts w:asciiTheme="minorHAnsi" w:hAnsiTheme="minorHAnsi"/>
              <w:b w:val="0"/>
              <w:i w:val="0"/>
            </w:rPr>
            <w:instrText>TOC \o "1-3" \h \z \u</w:instrText>
          </w:r>
          <w:r w:rsidRPr="003E6667">
            <w:rPr>
              <w:rFonts w:asciiTheme="minorHAnsi" w:hAnsiTheme="minorHAnsi"/>
              <w:b w:val="0"/>
              <w:bCs w:val="0"/>
              <w:i w:val="0"/>
            </w:rPr>
            <w:fldChar w:fldCharType="separate"/>
          </w:r>
          <w:hyperlink r:id="rId12" w:anchor="_Toc65757734" w:history="1">
            <w:r w:rsidR="003E6667" w:rsidRPr="003E6667">
              <w:rPr>
                <w:rStyle w:val="Hipervnculo"/>
                <w:rFonts w:asciiTheme="minorHAnsi" w:hAnsiTheme="minorHAnsi"/>
                <w:b w:val="0"/>
                <w:i w:val="0"/>
                <w:noProof/>
              </w:rPr>
              <w:t>Misión y Valores de inova</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_Toc65757734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3</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r:id="rId13" w:anchor="_Toc65757735" w:history="1">
            <w:r w:rsidR="003E6667" w:rsidRPr="003E6667">
              <w:rPr>
                <w:rStyle w:val="Hipervnculo"/>
                <w:rFonts w:asciiTheme="minorHAnsi" w:hAnsiTheme="minorHAnsi"/>
                <w:b w:val="0"/>
                <w:i w:val="0"/>
                <w:noProof/>
              </w:rPr>
              <w:t>1. Objetivo y Campo de aplicación</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_Toc65757735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4</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r:id="rId14" w:anchor="_Toc65757736" w:history="1">
            <w:r w:rsidR="003E6667" w:rsidRPr="003E6667">
              <w:rPr>
                <w:rStyle w:val="Hipervnculo"/>
                <w:rFonts w:asciiTheme="minorHAnsi" w:hAnsiTheme="minorHAnsi"/>
                <w:b w:val="0"/>
                <w:i w:val="0"/>
                <w:noProof/>
              </w:rPr>
              <w:t>2. Concideraciones Iniciales</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_Toc65757736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5</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r:id="rId15" w:anchor="_Toc65757737" w:history="1">
            <w:r w:rsidR="003E6667" w:rsidRPr="003E6667">
              <w:rPr>
                <w:rStyle w:val="Hipervnculo"/>
                <w:rFonts w:asciiTheme="minorHAnsi" w:hAnsiTheme="minorHAnsi"/>
                <w:b w:val="0"/>
                <w:i w:val="0"/>
                <w:noProof/>
              </w:rPr>
              <w:t>3. Buzón de ideas con valor</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_Toc65757737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5</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r:id="rId16" w:anchor="_Toc65757738" w:history="1">
            <w:r w:rsidR="003E6667" w:rsidRPr="003E6667">
              <w:rPr>
                <w:rStyle w:val="Hipervnculo"/>
                <w:rFonts w:asciiTheme="minorHAnsi" w:hAnsiTheme="minorHAnsi"/>
                <w:b w:val="0"/>
                <w:i w:val="0"/>
                <w:noProof/>
              </w:rPr>
              <w:t>4. Pautas de Conductas</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_Toc65757738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6</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39" w:history="1">
            <w:r w:rsidR="003E6667" w:rsidRPr="003E6667">
              <w:rPr>
                <w:rStyle w:val="Hipervnculo"/>
                <w:rFonts w:asciiTheme="minorHAnsi" w:hAnsiTheme="minorHAnsi"/>
                <w:b w:val="0"/>
                <w:i w:val="0"/>
                <w:noProof/>
              </w:rPr>
              <w:t>4.1 Cumplimiento de Legalidades</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_Toc65757739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7</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40" w:history="1">
            <w:r w:rsidR="003E6667" w:rsidRPr="003E6667">
              <w:rPr>
                <w:rStyle w:val="Hipervnculo"/>
                <w:rFonts w:asciiTheme="minorHAnsi" w:hAnsiTheme="minorHAnsi"/>
                <w:b w:val="0"/>
                <w:i w:val="0"/>
                <w:noProof/>
              </w:rPr>
              <w:t>4.2 Derechos Humanos</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_Toc65757740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7</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41" w:history="1">
            <w:r w:rsidR="003E6667" w:rsidRPr="003E6667">
              <w:rPr>
                <w:rStyle w:val="Hipervnculo"/>
                <w:rFonts w:asciiTheme="minorHAnsi" w:hAnsiTheme="minorHAnsi"/>
                <w:b w:val="0"/>
                <w:i w:val="0"/>
                <w:noProof/>
              </w:rPr>
              <w:t>4.4 Trabajo en equipo y dedicación</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_Toc65757741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8</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42" w:history="1">
            <w:r w:rsidR="003E6667" w:rsidRPr="003E6667">
              <w:rPr>
                <w:rStyle w:val="Hipervnculo"/>
                <w:rFonts w:asciiTheme="minorHAnsi" w:hAnsiTheme="minorHAnsi"/>
                <w:b w:val="0"/>
                <w:i w:val="0"/>
                <w:noProof/>
              </w:rPr>
              <w:t>4.5 Rechazo al trabajo infantil, forzoso u obligatorio</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_Toc65757742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9</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43" w:history="1">
            <w:r w:rsidR="003E6667" w:rsidRPr="003E6667">
              <w:rPr>
                <w:rStyle w:val="Hipervnculo"/>
                <w:rFonts w:asciiTheme="minorHAnsi" w:hAnsiTheme="minorHAnsi"/>
                <w:b w:val="0"/>
                <w:i w:val="0"/>
                <w:noProof/>
              </w:rPr>
              <w:t>4.6 Calidad e innovación</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_Toc65757743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9</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44" w:history="1">
            <w:r w:rsidR="003E6667" w:rsidRPr="003E6667">
              <w:rPr>
                <w:rStyle w:val="Hipervnculo"/>
                <w:rFonts w:asciiTheme="minorHAnsi" w:hAnsiTheme="minorHAnsi"/>
                <w:b w:val="0"/>
                <w:i w:val="0"/>
                <w:noProof/>
              </w:rPr>
              <w:t>4.7 Seguridad, salud y medio ambiente</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_Toc65757744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9</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45" w:history="1">
            <w:r w:rsidR="003E6667" w:rsidRPr="003E6667">
              <w:rPr>
                <w:rStyle w:val="Hipervnculo"/>
                <w:rFonts w:asciiTheme="minorHAnsi" w:hAnsiTheme="minorHAnsi"/>
                <w:b w:val="0"/>
                <w:i w:val="0"/>
                <w:noProof/>
              </w:rPr>
              <w:t>4.7.1 Impacto ecológico</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_Toc65757745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10</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46" w:history="1">
            <w:r w:rsidR="003E6667" w:rsidRPr="003E6667">
              <w:rPr>
                <w:rStyle w:val="Hipervnculo"/>
                <w:rFonts w:asciiTheme="minorHAnsi" w:hAnsiTheme="minorHAnsi"/>
                <w:b w:val="0"/>
                <w:i w:val="0"/>
                <w:noProof/>
              </w:rPr>
              <w:t>4.8 Conflicos de Interés</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_Toc65757746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10</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47" w:history="1">
            <w:r w:rsidR="003E6667" w:rsidRPr="003E6667">
              <w:rPr>
                <w:rStyle w:val="Hipervnculo"/>
                <w:rFonts w:asciiTheme="minorHAnsi" w:hAnsiTheme="minorHAnsi"/>
                <w:b w:val="0"/>
                <w:i w:val="0"/>
                <w:noProof/>
              </w:rPr>
              <w:t>4.9 Control interno y conceptos de anti-corrupción</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_Toc65757747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11</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48" w:history="1">
            <w:r w:rsidR="003E6667" w:rsidRPr="003E6667">
              <w:rPr>
                <w:rStyle w:val="Hipervnculo"/>
                <w:rFonts w:asciiTheme="minorHAnsi" w:hAnsiTheme="minorHAnsi"/>
                <w:b w:val="0"/>
                <w:i w:val="0"/>
                <w:noProof/>
              </w:rPr>
              <w:t>4.9.1 Uso y protección de los bienes de la empresa</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_Toc65757748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11</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49" w:history="1">
            <w:r w:rsidR="003E6667" w:rsidRPr="003E6667">
              <w:rPr>
                <w:rStyle w:val="Hipervnculo"/>
                <w:rFonts w:asciiTheme="minorHAnsi" w:hAnsiTheme="minorHAnsi"/>
                <w:b w:val="0"/>
                <w:i w:val="0"/>
                <w:noProof/>
              </w:rPr>
              <w:t>4.9.2 Transparencia y exactitud de la información</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_Toc65757749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12</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50" w:history="1">
            <w:r w:rsidR="003E6667" w:rsidRPr="003E6667">
              <w:rPr>
                <w:rStyle w:val="Hipervnculo"/>
                <w:rFonts w:asciiTheme="minorHAnsi" w:hAnsiTheme="minorHAnsi"/>
                <w:b w:val="0"/>
                <w:i w:val="0"/>
                <w:noProof/>
              </w:rPr>
              <w:t>4.9.3 Información no pública</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_Toc65757750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12</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51" w:history="1">
            <w:r w:rsidR="003E6667" w:rsidRPr="003E6667">
              <w:rPr>
                <w:rStyle w:val="Hipervnculo"/>
                <w:rFonts w:asciiTheme="minorHAnsi" w:hAnsiTheme="minorHAnsi"/>
                <w:b w:val="0"/>
                <w:i w:val="0"/>
                <w:noProof/>
              </w:rPr>
              <w:t>4.9.4 Regalos, comidas y atenciones</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_Toc65757751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13</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52" w:history="1">
            <w:r w:rsidR="003E6667" w:rsidRPr="003E6667">
              <w:rPr>
                <w:rStyle w:val="Hipervnculo"/>
                <w:rFonts w:asciiTheme="minorHAnsi" w:hAnsiTheme="minorHAnsi"/>
                <w:b w:val="0"/>
                <w:i w:val="0"/>
                <w:noProof/>
              </w:rPr>
              <w:t>4.9.5 Medidas anti-corrupción</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_Toc65757752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13</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53" w:history="1">
            <w:r w:rsidR="003E6667" w:rsidRPr="003E6667">
              <w:rPr>
                <w:rStyle w:val="Hipervnculo"/>
                <w:rFonts w:asciiTheme="minorHAnsi" w:hAnsiTheme="minorHAnsi"/>
                <w:b w:val="0"/>
                <w:i w:val="0"/>
                <w:noProof/>
              </w:rPr>
              <w:t>4.9.6 Blanqueo de capitales e irregularidad en los pagos</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_Toc65757753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14</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54" w:history="1">
            <w:r w:rsidR="003E6667" w:rsidRPr="003E6667">
              <w:rPr>
                <w:rStyle w:val="Hipervnculo"/>
                <w:rFonts w:asciiTheme="minorHAnsi" w:hAnsiTheme="minorHAnsi"/>
                <w:b w:val="0"/>
                <w:i w:val="0"/>
                <w:noProof/>
              </w:rPr>
              <w:t>4.10 Imagen corporativa</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_Toc65757754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14</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55" w:history="1">
            <w:r w:rsidR="003E6667" w:rsidRPr="003E6667">
              <w:rPr>
                <w:rStyle w:val="Hipervnculo"/>
                <w:rFonts w:asciiTheme="minorHAnsi" w:hAnsiTheme="minorHAnsi"/>
                <w:b w:val="0"/>
                <w:i w:val="0"/>
                <w:noProof/>
              </w:rPr>
              <w:t>4.11 Trato a la información</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_Toc65757755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14</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56" w:history="1">
            <w:r w:rsidR="003E6667" w:rsidRPr="003E6667">
              <w:rPr>
                <w:rStyle w:val="Hipervnculo"/>
                <w:rFonts w:asciiTheme="minorHAnsi" w:hAnsiTheme="minorHAnsi"/>
                <w:b w:val="0"/>
                <w:i w:val="0"/>
                <w:noProof/>
              </w:rPr>
              <w:t>4.12 Protección de datos personales</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_Toc65757756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15</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57" w:history="1">
            <w:r w:rsidR="003E6667" w:rsidRPr="003E6667">
              <w:rPr>
                <w:rStyle w:val="Hipervnculo"/>
                <w:rFonts w:asciiTheme="minorHAnsi" w:hAnsiTheme="minorHAnsi"/>
                <w:b w:val="0"/>
                <w:i w:val="0"/>
                <w:noProof/>
              </w:rPr>
              <w:t>4.13 Relaciones con los grupos de interés</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_Toc65757757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15</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58" w:history="1">
            <w:r w:rsidR="003E6667" w:rsidRPr="003E6667">
              <w:rPr>
                <w:rStyle w:val="Hipervnculo"/>
                <w:rFonts w:asciiTheme="minorHAnsi" w:hAnsiTheme="minorHAnsi"/>
                <w:b w:val="0"/>
                <w:i w:val="0"/>
                <w:noProof/>
              </w:rPr>
              <w:t>4.13.1 Socios</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_Toc65757758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15</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59" w:history="1">
            <w:r w:rsidR="003E6667" w:rsidRPr="003E6667">
              <w:rPr>
                <w:rStyle w:val="Hipervnculo"/>
                <w:rFonts w:asciiTheme="minorHAnsi" w:hAnsiTheme="minorHAnsi"/>
                <w:b w:val="0"/>
                <w:i w:val="0"/>
                <w:noProof/>
              </w:rPr>
              <w:t>4.13.2 Clientes</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_Toc65757759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16</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60" w:history="1">
            <w:r w:rsidR="003E6667" w:rsidRPr="003E6667">
              <w:rPr>
                <w:rStyle w:val="Hipervnculo"/>
                <w:rFonts w:asciiTheme="minorHAnsi" w:hAnsiTheme="minorHAnsi"/>
                <w:b w:val="0"/>
                <w:i w:val="0"/>
                <w:noProof/>
              </w:rPr>
              <w:t>4.13.3 Inversionistas</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_Toc65757760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16</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61" w:history="1">
            <w:r w:rsidR="003E6667" w:rsidRPr="003E6667">
              <w:rPr>
                <w:rStyle w:val="Hipervnculo"/>
                <w:rFonts w:asciiTheme="minorHAnsi" w:hAnsiTheme="minorHAnsi"/>
                <w:b w:val="0"/>
                <w:i w:val="0"/>
                <w:noProof/>
              </w:rPr>
              <w:t>4.13.4 Representadas, proveedores y contratistas</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_Toc65757761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16</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62" w:history="1">
            <w:r w:rsidR="003E6667" w:rsidRPr="003E6667">
              <w:rPr>
                <w:rStyle w:val="Hipervnculo"/>
                <w:rFonts w:asciiTheme="minorHAnsi" w:hAnsiTheme="minorHAnsi"/>
                <w:b w:val="0"/>
                <w:i w:val="0"/>
                <w:noProof/>
              </w:rPr>
              <w:t>4.13.5 Defensa de la competencia y legalidad comercial</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_Toc65757762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16</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63" w:history="1">
            <w:r w:rsidR="003E6667" w:rsidRPr="003E6667">
              <w:rPr>
                <w:rStyle w:val="Hipervnculo"/>
                <w:rFonts w:asciiTheme="minorHAnsi" w:hAnsiTheme="minorHAnsi"/>
                <w:b w:val="0"/>
                <w:i w:val="0"/>
                <w:noProof/>
              </w:rPr>
              <w:t>4.13.6 Estado y autoridades. Neutralidad</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_Toc65757763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17</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64" w:history="1">
            <w:r w:rsidR="003E6667" w:rsidRPr="003E6667">
              <w:rPr>
                <w:rStyle w:val="Hipervnculo"/>
                <w:rFonts w:asciiTheme="minorHAnsi" w:hAnsiTheme="minorHAnsi"/>
                <w:b w:val="0"/>
                <w:i w:val="0"/>
                <w:noProof/>
              </w:rPr>
              <w:t>4.13.7 Vinculación con la comunidad</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_Toc65757764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17</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w:anchor="_Toc65757765" w:history="1">
            <w:r w:rsidR="003E6667" w:rsidRPr="003E6667">
              <w:rPr>
                <w:rStyle w:val="Hipervnculo"/>
                <w:rFonts w:asciiTheme="minorHAnsi" w:hAnsiTheme="minorHAnsi"/>
                <w:b w:val="0"/>
                <w:i w:val="0"/>
                <w:noProof/>
              </w:rPr>
              <w:t>4.13.8 Donaciones y desarrollo social</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_Toc65757765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17</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r:id="rId17" w:anchor="_Toc65757766" w:history="1">
            <w:r w:rsidR="003E6667" w:rsidRPr="003E6667">
              <w:rPr>
                <w:rStyle w:val="Hipervnculo"/>
                <w:rFonts w:asciiTheme="minorHAnsi" w:hAnsiTheme="minorHAnsi"/>
                <w:b w:val="0"/>
                <w:i w:val="0"/>
                <w:noProof/>
              </w:rPr>
              <w:t>5. Incumplimiento</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_Toc65757766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18</w:t>
            </w:r>
            <w:r w:rsidR="003E6667" w:rsidRPr="003E6667">
              <w:rPr>
                <w:rFonts w:asciiTheme="minorHAnsi" w:hAnsiTheme="minorHAnsi"/>
                <w:b w:val="0"/>
                <w:i w:val="0"/>
                <w:noProof/>
                <w:webHidden/>
              </w:rPr>
              <w:fldChar w:fldCharType="end"/>
            </w:r>
          </w:hyperlink>
        </w:p>
        <w:p w:rsidR="003E6667" w:rsidRPr="003E6667" w:rsidRDefault="00481C8D">
          <w:pPr>
            <w:pStyle w:val="TDC1"/>
            <w:tabs>
              <w:tab w:val="right" w:leader="dot" w:pos="8828"/>
            </w:tabs>
            <w:rPr>
              <w:rFonts w:asciiTheme="minorHAnsi" w:eastAsiaTheme="minorEastAsia" w:hAnsiTheme="minorHAnsi"/>
              <w:b w:val="0"/>
              <w:bCs w:val="0"/>
              <w:i w:val="0"/>
              <w:iCs w:val="0"/>
              <w:noProof/>
            </w:rPr>
          </w:pPr>
          <w:hyperlink r:id="rId18" w:anchor="_Toc65757767" w:history="1">
            <w:r w:rsidR="003E6667" w:rsidRPr="003E6667">
              <w:rPr>
                <w:rStyle w:val="Hipervnculo"/>
                <w:rFonts w:asciiTheme="minorHAnsi" w:hAnsiTheme="minorHAnsi"/>
                <w:b w:val="0"/>
                <w:i w:val="0"/>
                <w:noProof/>
              </w:rPr>
              <w:t>6. Vigencia</w:t>
            </w:r>
            <w:r w:rsidR="003E6667" w:rsidRPr="003E6667">
              <w:rPr>
                <w:rFonts w:asciiTheme="minorHAnsi" w:hAnsiTheme="minorHAnsi"/>
                <w:b w:val="0"/>
                <w:i w:val="0"/>
                <w:noProof/>
                <w:webHidden/>
              </w:rPr>
              <w:tab/>
            </w:r>
            <w:r w:rsidR="003E6667" w:rsidRPr="003E6667">
              <w:rPr>
                <w:rFonts w:asciiTheme="minorHAnsi" w:hAnsiTheme="minorHAnsi"/>
                <w:b w:val="0"/>
                <w:i w:val="0"/>
                <w:noProof/>
                <w:webHidden/>
              </w:rPr>
              <w:fldChar w:fldCharType="begin"/>
            </w:r>
            <w:r w:rsidR="003E6667" w:rsidRPr="003E6667">
              <w:rPr>
                <w:rFonts w:asciiTheme="minorHAnsi" w:hAnsiTheme="minorHAnsi"/>
                <w:b w:val="0"/>
                <w:i w:val="0"/>
                <w:noProof/>
                <w:webHidden/>
              </w:rPr>
              <w:instrText xml:space="preserve"> PAGEREF _Toc65757767 \h </w:instrText>
            </w:r>
            <w:r w:rsidR="003E6667" w:rsidRPr="003E6667">
              <w:rPr>
                <w:rFonts w:asciiTheme="minorHAnsi" w:hAnsiTheme="minorHAnsi"/>
                <w:b w:val="0"/>
                <w:i w:val="0"/>
                <w:noProof/>
                <w:webHidden/>
              </w:rPr>
            </w:r>
            <w:r w:rsidR="003E6667" w:rsidRPr="003E6667">
              <w:rPr>
                <w:rFonts w:asciiTheme="minorHAnsi" w:hAnsiTheme="minorHAnsi"/>
                <w:b w:val="0"/>
                <w:i w:val="0"/>
                <w:noProof/>
                <w:webHidden/>
              </w:rPr>
              <w:fldChar w:fldCharType="separate"/>
            </w:r>
            <w:r w:rsidR="003E6667" w:rsidRPr="003E6667">
              <w:rPr>
                <w:rFonts w:asciiTheme="minorHAnsi" w:hAnsiTheme="minorHAnsi"/>
                <w:b w:val="0"/>
                <w:i w:val="0"/>
                <w:noProof/>
                <w:webHidden/>
              </w:rPr>
              <w:t>18</w:t>
            </w:r>
            <w:r w:rsidR="003E6667" w:rsidRPr="003E6667">
              <w:rPr>
                <w:rFonts w:asciiTheme="minorHAnsi" w:hAnsiTheme="minorHAnsi"/>
                <w:b w:val="0"/>
                <w:i w:val="0"/>
                <w:noProof/>
                <w:webHidden/>
              </w:rPr>
              <w:fldChar w:fldCharType="end"/>
            </w:r>
          </w:hyperlink>
        </w:p>
        <w:p w:rsidR="00ED1EEC" w:rsidRPr="0046204E" w:rsidRDefault="00ED1EEC">
          <w:pPr>
            <w:rPr>
              <w:rFonts w:asciiTheme="minorHAnsi" w:hAnsiTheme="minorHAnsi" w:cstheme="minorHAnsi"/>
            </w:rPr>
          </w:pPr>
          <w:r w:rsidRPr="003E6667">
            <w:rPr>
              <w:rFonts w:asciiTheme="minorHAnsi" w:hAnsiTheme="minorHAnsi" w:cstheme="minorHAnsi"/>
              <w:bCs/>
              <w:noProof/>
            </w:rPr>
            <w:fldChar w:fldCharType="end"/>
          </w:r>
        </w:p>
      </w:sdtContent>
    </w:sdt>
    <w:p w:rsidR="00ED1EEC" w:rsidRPr="0046204E" w:rsidRDefault="00ED1EEC">
      <w:pPr>
        <w:rPr>
          <w:rFonts w:asciiTheme="minorHAnsi" w:hAnsiTheme="minorHAnsi" w:cstheme="minorHAnsi"/>
        </w:rPr>
      </w:pPr>
    </w:p>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753F6B" w:rsidRDefault="00753F6B"/>
    <w:p w:rsidR="00753F6B" w:rsidRDefault="00753F6B"/>
    <w:p w:rsidR="00753F6B" w:rsidRDefault="00753F6B"/>
    <w:p w:rsidR="00753F6B" w:rsidRDefault="00753F6B"/>
    <w:p w:rsidR="00753F6B" w:rsidRDefault="00753F6B"/>
    <w:p w:rsidR="00ED1EEC" w:rsidRDefault="00ED1EEC"/>
    <w:p w:rsidR="00ED1EEC" w:rsidRDefault="00ED1EEC"/>
    <w:p w:rsidR="00ED1EEC" w:rsidRDefault="00ED1EEC"/>
    <w:p w:rsidR="00ED1EEC" w:rsidRDefault="00ED1EEC"/>
    <w:p w:rsidR="00ED1EEC" w:rsidRDefault="00ED1EEC"/>
    <w:p w:rsidR="00ED1EEC" w:rsidRDefault="00ED1EEC"/>
    <w:p w:rsidR="00753F6B" w:rsidRDefault="00753F6B"/>
    <w:p w:rsidR="00753F6B" w:rsidRDefault="00A20869">
      <w:r>
        <w:rPr>
          <w:noProof/>
        </w:rPr>
        <w:lastRenderedPageBreak/>
        <mc:AlternateContent>
          <mc:Choice Requires="wps">
            <w:drawing>
              <wp:anchor distT="0" distB="0" distL="114300" distR="114300" simplePos="0" relativeHeight="251663360" behindDoc="0" locked="0" layoutInCell="1" allowOverlap="1" wp14:anchorId="1151939D" wp14:editId="0198B1D9">
                <wp:simplePos x="0" y="0"/>
                <wp:positionH relativeFrom="column">
                  <wp:posOffset>0</wp:posOffset>
                </wp:positionH>
                <wp:positionV relativeFrom="paragraph">
                  <wp:posOffset>38644</wp:posOffset>
                </wp:positionV>
                <wp:extent cx="4321175" cy="523240"/>
                <wp:effectExtent l="63500" t="38100" r="60325" b="73660"/>
                <wp:wrapSquare wrapText="bothSides"/>
                <wp:docPr id="5" name="Cuadro de texto 5"/>
                <wp:cNvGraphicFramePr/>
                <a:graphic xmlns:a="http://schemas.openxmlformats.org/drawingml/2006/main">
                  <a:graphicData uri="http://schemas.microsoft.com/office/word/2010/wordprocessingShape">
                    <wps:wsp>
                      <wps:cNvSpPr txBox="1"/>
                      <wps:spPr>
                        <a:xfrm>
                          <a:off x="0" y="0"/>
                          <a:ext cx="4321175" cy="523240"/>
                        </a:xfrm>
                        <a:prstGeom prst="rect">
                          <a:avLst/>
                        </a:prstGeom>
                        <a:solidFill>
                          <a:schemeClr val="bg1">
                            <a:lumMod val="95000"/>
                          </a:schemeClr>
                        </a:solidFill>
                        <a:ln/>
                      </wps:spPr>
                      <wps:style>
                        <a:lnRef idx="0">
                          <a:schemeClr val="accent3"/>
                        </a:lnRef>
                        <a:fillRef idx="3">
                          <a:schemeClr val="accent3"/>
                        </a:fillRef>
                        <a:effectRef idx="3">
                          <a:schemeClr val="accent3"/>
                        </a:effectRef>
                        <a:fontRef idx="minor">
                          <a:schemeClr val="lt1"/>
                        </a:fontRef>
                      </wps:style>
                      <wps:txbx>
                        <w:txbxContent>
                          <w:p w:rsidR="009648E9" w:rsidRPr="00C326ED" w:rsidRDefault="009648E9" w:rsidP="00ED1EEC">
                            <w:pPr>
                              <w:pStyle w:val="Ttulo1"/>
                              <w:rPr>
                                <w:color w:val="000000" w:themeColor="text1"/>
                              </w:rPr>
                            </w:pPr>
                            <w:bookmarkStart w:id="0" w:name="_Toc535846517"/>
                            <w:bookmarkStart w:id="1" w:name="_Toc535854098"/>
                            <w:bookmarkStart w:id="2" w:name="_Toc536007183"/>
                            <w:bookmarkStart w:id="3" w:name="_Toc536024458"/>
                            <w:bookmarkStart w:id="4" w:name="_Toc536197717"/>
                            <w:bookmarkStart w:id="5" w:name="_Toc536197772"/>
                            <w:bookmarkStart w:id="6" w:name="_Toc536198134"/>
                            <w:bookmarkStart w:id="7" w:name="_Toc536453509"/>
                            <w:bookmarkStart w:id="8" w:name="_Toc536454069"/>
                            <w:bookmarkStart w:id="9" w:name="_Toc536800023"/>
                            <w:bookmarkStart w:id="10" w:name="_Toc7082400"/>
                            <w:bookmarkStart w:id="11" w:name="_Toc12562258"/>
                            <w:bookmarkStart w:id="12" w:name="_Toc12606160"/>
                            <w:bookmarkStart w:id="13" w:name="_Toc12626083"/>
                            <w:bookmarkStart w:id="14" w:name="_Toc65757734"/>
                            <w:r w:rsidRPr="00C326ED">
                              <w:rPr>
                                <w:color w:val="000000" w:themeColor="text1"/>
                              </w:rPr>
                              <w:t>Misión y Valores de inova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1939D" id="_x0000_t202" coordsize="21600,21600" o:spt="202" path="m,l,21600r21600,l21600,xe">
                <v:stroke joinstyle="miter"/>
                <v:path gradientshapeok="t" o:connecttype="rect"/>
              </v:shapetype>
              <v:shape id="Cuadro de texto 5" o:spid="_x0000_s1028" type="#_x0000_t202" style="position:absolute;margin-left:0;margin-top:3.05pt;width:340.25pt;height:4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" fillcolor="#f2f2f2 [3052]" stroked="f">
                <v:shadow on="t" color="black" opacity="41287f" offset="0,1.5pt"/>
                <v:textbox>
                  <w:txbxContent>
                    <w:p w:rsidR="009648E9" w:rsidRPr="00C326ED" w:rsidRDefault="009648E9" w:rsidP="00ED1EEC">
                      <w:pPr>
                        <w:pStyle w:val="Ttulo1"/>
                        <w:rPr>
                          <w:color w:val="000000" w:themeColor="text1"/>
                        </w:rPr>
                      </w:pPr>
                      <w:bookmarkStart w:id="16" w:name="_Toc535846517"/>
                      <w:bookmarkStart w:id="17" w:name="_Toc535854098"/>
                      <w:bookmarkStart w:id="18" w:name="_Toc536007183"/>
                      <w:bookmarkStart w:id="19" w:name="_Toc536024458"/>
                      <w:bookmarkStart w:id="20" w:name="_Toc536197717"/>
                      <w:bookmarkStart w:id="21" w:name="_Toc536197772"/>
                      <w:bookmarkStart w:id="22" w:name="_Toc536198134"/>
                      <w:bookmarkStart w:id="23" w:name="_Toc536453509"/>
                      <w:bookmarkStart w:id="24" w:name="_Toc536454069"/>
                      <w:bookmarkStart w:id="25" w:name="_Toc536800023"/>
                      <w:bookmarkStart w:id="26" w:name="_Toc7082400"/>
                      <w:bookmarkStart w:id="27" w:name="_Toc12562258"/>
                      <w:bookmarkStart w:id="28" w:name="_Toc12606160"/>
                      <w:bookmarkStart w:id="29" w:name="_Toc12626083"/>
                      <w:bookmarkStart w:id="30" w:name="_Toc65757734"/>
                      <w:r w:rsidRPr="00C326ED">
                        <w:rPr>
                          <w:color w:val="000000" w:themeColor="text1"/>
                        </w:rPr>
                        <w:t>Misión y Valores de inova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xbxContent>
                </v:textbox>
                <w10:wrap type="square"/>
              </v:shape>
            </w:pict>
          </mc:Fallback>
        </mc:AlternateContent>
      </w:r>
    </w:p>
    <w:p w:rsidR="00ED1EEC" w:rsidRDefault="00ED1EEC"/>
    <w:p w:rsidR="00ED1EEC" w:rsidRDefault="00ED1EEC" w:rsidP="00ED1EEC">
      <w:pPr>
        <w:jc w:val="both"/>
        <w:rPr>
          <w:rFonts w:cstheme="minorHAnsi"/>
          <w:b/>
        </w:rPr>
      </w:pPr>
    </w:p>
    <w:p w:rsidR="00ED1EEC" w:rsidRDefault="00ED1EEC" w:rsidP="00ED1EEC">
      <w:pPr>
        <w:jc w:val="both"/>
        <w:rPr>
          <w:rFonts w:cstheme="minorHAnsi"/>
          <w:b/>
        </w:rPr>
      </w:pPr>
    </w:p>
    <w:p w:rsidR="00ED1EEC" w:rsidRDefault="00ED1EEC" w:rsidP="00ED1EEC">
      <w:pPr>
        <w:jc w:val="both"/>
        <w:rPr>
          <w:rFonts w:cstheme="minorHAnsi"/>
          <w:b/>
        </w:rPr>
      </w:pPr>
    </w:p>
    <w:p w:rsidR="00ED1EEC" w:rsidRDefault="00ED1EEC" w:rsidP="00ED1EEC">
      <w:pPr>
        <w:jc w:val="both"/>
        <w:rPr>
          <w:rFonts w:cstheme="minorHAnsi"/>
          <w:b/>
        </w:rPr>
      </w:pPr>
    </w:p>
    <w:p w:rsidR="00ED1EEC" w:rsidRPr="005B4527" w:rsidRDefault="00ED1EEC" w:rsidP="00ED1EEC">
      <w:pPr>
        <w:jc w:val="both"/>
        <w:rPr>
          <w:rFonts w:asciiTheme="minorHAnsi" w:hAnsiTheme="minorHAnsi" w:cstheme="minorHAnsi"/>
          <w:b/>
        </w:rPr>
      </w:pPr>
      <w:r w:rsidRPr="005B4527">
        <w:rPr>
          <w:rFonts w:asciiTheme="minorHAnsi" w:hAnsiTheme="minorHAnsi" w:cstheme="minorHAnsi"/>
          <w:b/>
        </w:rPr>
        <w:t>Misión</w:t>
      </w:r>
    </w:p>
    <w:p w:rsidR="00ED1EEC" w:rsidRDefault="001627DE" w:rsidP="00ED1EEC">
      <w:pPr>
        <w:jc w:val="both"/>
        <w:rPr>
          <w:rFonts w:asciiTheme="minorHAnsi" w:hAnsiTheme="minorHAnsi" w:cstheme="minorHAnsi"/>
        </w:rPr>
      </w:pPr>
      <w:r w:rsidRPr="001627DE">
        <w:rPr>
          <w:rFonts w:asciiTheme="minorHAnsi" w:hAnsiTheme="minorHAnsi" w:cstheme="minorHAnsi"/>
        </w:rPr>
        <w:t>Implementar tecnologías innovadoras para la contribución de la competitividad y productividad de la industria</w:t>
      </w:r>
      <w:r>
        <w:rPr>
          <w:rFonts w:asciiTheme="minorHAnsi" w:hAnsiTheme="minorHAnsi" w:cstheme="minorHAnsi"/>
        </w:rPr>
        <w:t>.</w:t>
      </w:r>
    </w:p>
    <w:p w:rsidR="001627DE" w:rsidRDefault="001627DE" w:rsidP="00ED1EEC">
      <w:pPr>
        <w:jc w:val="both"/>
        <w:rPr>
          <w:rFonts w:asciiTheme="minorHAnsi" w:hAnsiTheme="minorHAnsi" w:cstheme="minorHAnsi"/>
        </w:rPr>
      </w:pPr>
    </w:p>
    <w:p w:rsidR="001627DE" w:rsidRPr="001627DE" w:rsidRDefault="001627DE" w:rsidP="00ED1EEC">
      <w:pPr>
        <w:jc w:val="both"/>
        <w:rPr>
          <w:rFonts w:asciiTheme="minorHAnsi" w:hAnsiTheme="minorHAnsi" w:cstheme="minorHAnsi"/>
          <w:b/>
        </w:rPr>
      </w:pPr>
      <w:r w:rsidRPr="001627DE">
        <w:rPr>
          <w:rFonts w:asciiTheme="minorHAnsi" w:hAnsiTheme="minorHAnsi" w:cstheme="minorHAnsi"/>
          <w:b/>
        </w:rPr>
        <w:t>Visi</w:t>
      </w:r>
      <w:r>
        <w:rPr>
          <w:rFonts w:asciiTheme="minorHAnsi" w:hAnsiTheme="minorHAnsi" w:cstheme="minorHAnsi"/>
          <w:b/>
        </w:rPr>
        <w:t>ó</w:t>
      </w:r>
      <w:r w:rsidRPr="001627DE">
        <w:rPr>
          <w:rFonts w:asciiTheme="minorHAnsi" w:hAnsiTheme="minorHAnsi" w:cstheme="minorHAnsi"/>
          <w:b/>
        </w:rPr>
        <w:t>n</w:t>
      </w:r>
    </w:p>
    <w:p w:rsidR="001627DE" w:rsidRDefault="001627DE" w:rsidP="00ED1EEC">
      <w:pPr>
        <w:jc w:val="both"/>
        <w:rPr>
          <w:rFonts w:asciiTheme="minorHAnsi" w:hAnsiTheme="minorHAnsi" w:cstheme="minorHAnsi"/>
        </w:rPr>
      </w:pPr>
      <w:r w:rsidRPr="001627DE">
        <w:rPr>
          <w:rFonts w:asciiTheme="minorHAnsi" w:hAnsiTheme="minorHAnsi" w:cstheme="minorHAnsi"/>
        </w:rPr>
        <w:t>Ser una empresa líder en el suministro de tecnologías industriales que beneficia</w:t>
      </w:r>
      <w:r w:rsidR="008F5B5D">
        <w:rPr>
          <w:rFonts w:asciiTheme="minorHAnsi" w:hAnsiTheme="minorHAnsi" w:cstheme="minorHAnsi"/>
        </w:rPr>
        <w:t>n</w:t>
      </w:r>
      <w:r w:rsidRPr="001627DE">
        <w:rPr>
          <w:rFonts w:asciiTheme="minorHAnsi" w:hAnsiTheme="minorHAnsi" w:cstheme="minorHAnsi"/>
        </w:rPr>
        <w:t xml:space="preserve"> la calidad de vida de la sociedad</w:t>
      </w:r>
      <w:r>
        <w:rPr>
          <w:rFonts w:asciiTheme="minorHAnsi" w:hAnsiTheme="minorHAnsi" w:cstheme="minorHAnsi"/>
        </w:rPr>
        <w:t>.</w:t>
      </w:r>
    </w:p>
    <w:p w:rsidR="001627DE" w:rsidRPr="005B4527" w:rsidRDefault="001627DE" w:rsidP="00ED1EEC">
      <w:pPr>
        <w:jc w:val="both"/>
        <w:rPr>
          <w:rFonts w:asciiTheme="minorHAnsi" w:hAnsiTheme="minorHAnsi" w:cstheme="minorHAnsi"/>
        </w:rPr>
      </w:pPr>
    </w:p>
    <w:p w:rsidR="00ED1EEC" w:rsidRPr="005B4527" w:rsidRDefault="00ED1EEC" w:rsidP="00ED1EEC">
      <w:pPr>
        <w:jc w:val="both"/>
        <w:rPr>
          <w:rFonts w:asciiTheme="minorHAnsi" w:hAnsiTheme="minorHAnsi" w:cstheme="minorHAnsi"/>
          <w:b/>
        </w:rPr>
      </w:pPr>
      <w:r w:rsidRPr="005B4527">
        <w:rPr>
          <w:rFonts w:asciiTheme="minorHAnsi" w:hAnsiTheme="minorHAnsi" w:cstheme="minorHAnsi"/>
          <w:b/>
        </w:rPr>
        <w:t>Nuestros Valores</w:t>
      </w:r>
    </w:p>
    <w:p w:rsidR="00ED1EEC" w:rsidRPr="005B4527" w:rsidRDefault="00ED1EEC" w:rsidP="00ED1EEC">
      <w:pPr>
        <w:jc w:val="both"/>
        <w:rPr>
          <w:rFonts w:asciiTheme="minorHAnsi" w:hAnsiTheme="minorHAnsi" w:cstheme="minorHAnsi"/>
        </w:rPr>
      </w:pPr>
      <w:r w:rsidRPr="005B4527">
        <w:rPr>
          <w:rFonts w:asciiTheme="minorHAnsi" w:hAnsiTheme="minorHAnsi" w:cstheme="minorHAnsi"/>
        </w:rPr>
        <w:t xml:space="preserve">Algunos de nuestros valores son la </w:t>
      </w:r>
      <w:r w:rsidR="001627DE">
        <w:rPr>
          <w:rFonts w:asciiTheme="minorHAnsi" w:hAnsiTheme="minorHAnsi" w:cstheme="minorHAnsi"/>
        </w:rPr>
        <w:t>ética empresaria</w:t>
      </w:r>
      <w:r w:rsidR="00D54ACE">
        <w:rPr>
          <w:rFonts w:asciiTheme="minorHAnsi" w:hAnsiTheme="minorHAnsi" w:cstheme="minorHAnsi"/>
        </w:rPr>
        <w:t>l</w:t>
      </w:r>
      <w:r w:rsidR="001627DE">
        <w:rPr>
          <w:rFonts w:asciiTheme="minorHAnsi" w:hAnsiTheme="minorHAnsi" w:cstheme="minorHAnsi"/>
        </w:rPr>
        <w:t xml:space="preserve">, </w:t>
      </w:r>
      <w:r w:rsidRPr="005B4527">
        <w:rPr>
          <w:rFonts w:asciiTheme="minorHAnsi" w:hAnsiTheme="minorHAnsi" w:cstheme="minorHAnsi"/>
        </w:rPr>
        <w:t xml:space="preserve">responsabilidad y el compromiso. Queremos inspirar confianza </w:t>
      </w:r>
      <w:r w:rsidR="001627DE">
        <w:rPr>
          <w:rFonts w:asciiTheme="minorHAnsi" w:hAnsiTheme="minorHAnsi" w:cstheme="minorHAnsi"/>
        </w:rPr>
        <w:t>a</w:t>
      </w:r>
      <w:r w:rsidRPr="005B4527">
        <w:rPr>
          <w:rFonts w:asciiTheme="minorHAnsi" w:hAnsiTheme="minorHAnsi" w:cstheme="minorHAnsi"/>
        </w:rPr>
        <w:t xml:space="preserve"> nuestros clientes y colaboradores, ofreciendo soluciones integrales a sus problemas con tecnologías, componentes y sistemas innovadores y avanzados.</w:t>
      </w:r>
    </w:p>
    <w:p w:rsidR="00ED1EEC" w:rsidRDefault="00ED1EEC" w:rsidP="00ED1EEC">
      <w:pPr>
        <w:jc w:val="both"/>
        <w:rPr>
          <w:rFonts w:asciiTheme="minorHAnsi" w:hAnsiTheme="minorHAnsi" w:cstheme="minorHAnsi"/>
        </w:rPr>
      </w:pPr>
    </w:p>
    <w:p w:rsidR="008F5B5D" w:rsidRDefault="008F5B5D" w:rsidP="00ED1EEC">
      <w:pPr>
        <w:jc w:val="both"/>
        <w:rPr>
          <w:rFonts w:asciiTheme="minorHAnsi" w:hAnsiTheme="minorHAnsi" w:cstheme="minorHAnsi"/>
        </w:rPr>
      </w:pPr>
      <w:r>
        <w:rPr>
          <w:rFonts w:asciiTheme="minorHAnsi" w:hAnsiTheme="minorHAnsi" w:cstheme="minorHAnsi"/>
        </w:rPr>
        <w:t>Nos enfocamos en los siguientes principios empresariales.</w:t>
      </w:r>
    </w:p>
    <w:p w:rsidR="008F5B5D" w:rsidRPr="005B4527" w:rsidRDefault="008F5B5D" w:rsidP="00ED1EEC">
      <w:pPr>
        <w:jc w:val="both"/>
        <w:rPr>
          <w:rFonts w:asciiTheme="minorHAnsi" w:hAnsiTheme="minorHAnsi" w:cstheme="minorHAnsi"/>
        </w:rPr>
      </w:pPr>
    </w:p>
    <w:p w:rsidR="00ED1EEC" w:rsidRPr="005B4527" w:rsidRDefault="00ED1EEC" w:rsidP="00ED1EEC">
      <w:pPr>
        <w:jc w:val="both"/>
        <w:rPr>
          <w:rFonts w:asciiTheme="minorHAnsi" w:hAnsiTheme="minorHAnsi" w:cstheme="minorHAnsi"/>
          <w:b/>
        </w:rPr>
      </w:pPr>
      <w:r w:rsidRPr="005B4527">
        <w:rPr>
          <w:rFonts w:asciiTheme="minorHAnsi" w:hAnsiTheme="minorHAnsi" w:cstheme="minorHAnsi"/>
          <w:b/>
        </w:rPr>
        <w:t>Integridad</w:t>
      </w:r>
    </w:p>
    <w:p w:rsidR="00ED1EEC" w:rsidRPr="005B4527" w:rsidRDefault="00ED1EEC" w:rsidP="00ED1EEC">
      <w:pPr>
        <w:pStyle w:val="Prrafodelista"/>
        <w:numPr>
          <w:ilvl w:val="0"/>
          <w:numId w:val="1"/>
        </w:numPr>
        <w:jc w:val="both"/>
        <w:rPr>
          <w:rFonts w:asciiTheme="minorHAnsi" w:hAnsiTheme="minorHAnsi" w:cstheme="minorHAnsi"/>
          <w:b/>
        </w:rPr>
      </w:pPr>
      <w:r w:rsidRPr="005B4527">
        <w:rPr>
          <w:rFonts w:asciiTheme="minorHAnsi" w:hAnsiTheme="minorHAnsi" w:cstheme="minorHAnsi"/>
        </w:rPr>
        <w:t>La honestidad, ética y la apertura a nuevas ideas guían nuestras interacciones</w:t>
      </w:r>
      <w:r w:rsidR="009B083E">
        <w:rPr>
          <w:rFonts w:asciiTheme="minorHAnsi" w:hAnsiTheme="minorHAnsi" w:cstheme="minorHAnsi"/>
        </w:rPr>
        <w:t>.</w:t>
      </w:r>
    </w:p>
    <w:p w:rsidR="00ED1EEC" w:rsidRPr="005B4527" w:rsidRDefault="00ED1EEC" w:rsidP="00ED1EEC">
      <w:pPr>
        <w:pStyle w:val="Prrafodelista"/>
        <w:numPr>
          <w:ilvl w:val="0"/>
          <w:numId w:val="1"/>
        </w:numPr>
        <w:jc w:val="both"/>
        <w:rPr>
          <w:rFonts w:asciiTheme="minorHAnsi" w:hAnsiTheme="minorHAnsi" w:cstheme="minorHAnsi"/>
          <w:b/>
        </w:rPr>
      </w:pPr>
      <w:r w:rsidRPr="005B4527">
        <w:rPr>
          <w:rFonts w:asciiTheme="minorHAnsi" w:hAnsiTheme="minorHAnsi" w:cstheme="minorHAnsi"/>
        </w:rPr>
        <w:t>Nos hacemos responsables por nuestras acciones</w:t>
      </w:r>
      <w:r w:rsidR="009B083E">
        <w:rPr>
          <w:rFonts w:asciiTheme="minorHAnsi" w:hAnsiTheme="minorHAnsi" w:cstheme="minorHAnsi"/>
        </w:rPr>
        <w:t>.</w:t>
      </w:r>
    </w:p>
    <w:p w:rsidR="00ED1EEC" w:rsidRPr="005B4527" w:rsidRDefault="00ED1EEC" w:rsidP="00ED1EEC">
      <w:pPr>
        <w:pStyle w:val="Prrafodelista"/>
        <w:numPr>
          <w:ilvl w:val="0"/>
          <w:numId w:val="1"/>
        </w:numPr>
        <w:jc w:val="both"/>
        <w:rPr>
          <w:rFonts w:asciiTheme="minorHAnsi" w:hAnsiTheme="minorHAnsi" w:cstheme="minorHAnsi"/>
        </w:rPr>
      </w:pPr>
      <w:r w:rsidRPr="005B4527">
        <w:rPr>
          <w:rFonts w:asciiTheme="minorHAnsi" w:hAnsiTheme="minorHAnsi" w:cstheme="minorHAnsi"/>
        </w:rPr>
        <w:t>Promovemos el análisis transparente de nuestras políticas, procesos, procedimientos y decisiones</w:t>
      </w:r>
      <w:r w:rsidR="009B083E">
        <w:rPr>
          <w:rFonts w:asciiTheme="minorHAnsi" w:hAnsiTheme="minorHAnsi" w:cstheme="minorHAnsi"/>
        </w:rPr>
        <w:t>.</w:t>
      </w:r>
    </w:p>
    <w:p w:rsidR="00ED1EEC" w:rsidRPr="005B4527" w:rsidRDefault="00ED1EEC" w:rsidP="00ED1EEC">
      <w:pPr>
        <w:jc w:val="both"/>
        <w:rPr>
          <w:rFonts w:asciiTheme="minorHAnsi" w:hAnsiTheme="minorHAnsi" w:cstheme="minorHAnsi"/>
        </w:rPr>
      </w:pPr>
    </w:p>
    <w:p w:rsidR="00ED1EEC" w:rsidRPr="005B4527" w:rsidRDefault="00ED1EEC" w:rsidP="00ED1EEC">
      <w:pPr>
        <w:jc w:val="both"/>
        <w:rPr>
          <w:rFonts w:asciiTheme="minorHAnsi" w:hAnsiTheme="minorHAnsi" w:cstheme="minorHAnsi"/>
          <w:b/>
        </w:rPr>
      </w:pPr>
      <w:r w:rsidRPr="005B4527">
        <w:rPr>
          <w:rFonts w:asciiTheme="minorHAnsi" w:hAnsiTheme="minorHAnsi" w:cstheme="minorHAnsi"/>
          <w:b/>
        </w:rPr>
        <w:t>Trabajo en equipo</w:t>
      </w:r>
    </w:p>
    <w:p w:rsidR="00ED1EEC" w:rsidRPr="005B4527" w:rsidRDefault="00ED1EEC" w:rsidP="00ED1EEC">
      <w:pPr>
        <w:pStyle w:val="Prrafodelista"/>
        <w:numPr>
          <w:ilvl w:val="0"/>
          <w:numId w:val="2"/>
        </w:numPr>
        <w:jc w:val="both"/>
        <w:rPr>
          <w:rFonts w:asciiTheme="minorHAnsi" w:hAnsiTheme="minorHAnsi" w:cstheme="minorHAnsi"/>
        </w:rPr>
      </w:pPr>
      <w:r w:rsidRPr="005B4527">
        <w:rPr>
          <w:rFonts w:asciiTheme="minorHAnsi" w:hAnsiTheme="minorHAnsi" w:cstheme="minorHAnsi"/>
        </w:rPr>
        <w:t>Formamos relaciones de beneficio mutuo para lograr resultados</w:t>
      </w:r>
      <w:r w:rsidR="009B083E">
        <w:rPr>
          <w:rFonts w:asciiTheme="minorHAnsi" w:hAnsiTheme="minorHAnsi" w:cstheme="minorHAnsi"/>
        </w:rPr>
        <w:t>.</w:t>
      </w:r>
    </w:p>
    <w:p w:rsidR="00ED1EEC" w:rsidRPr="005B4527" w:rsidRDefault="00ED1EEC" w:rsidP="00ED1EEC">
      <w:pPr>
        <w:pStyle w:val="Prrafodelista"/>
        <w:numPr>
          <w:ilvl w:val="0"/>
          <w:numId w:val="2"/>
        </w:numPr>
        <w:jc w:val="both"/>
        <w:rPr>
          <w:rFonts w:asciiTheme="minorHAnsi" w:hAnsiTheme="minorHAnsi" w:cstheme="minorHAnsi"/>
        </w:rPr>
      </w:pPr>
      <w:r w:rsidRPr="005B4527">
        <w:rPr>
          <w:rFonts w:asciiTheme="minorHAnsi" w:hAnsiTheme="minorHAnsi" w:cstheme="minorHAnsi"/>
        </w:rPr>
        <w:t>Nos fijamos en los impactos de nuestras acciones</w:t>
      </w:r>
      <w:r w:rsidR="009B083E">
        <w:rPr>
          <w:rFonts w:asciiTheme="minorHAnsi" w:hAnsiTheme="minorHAnsi" w:cstheme="minorHAnsi"/>
        </w:rPr>
        <w:t>.</w:t>
      </w:r>
    </w:p>
    <w:p w:rsidR="00ED1EEC" w:rsidRPr="005B4527" w:rsidRDefault="00ED1EEC" w:rsidP="00ED1EEC">
      <w:pPr>
        <w:pStyle w:val="Prrafodelista"/>
        <w:numPr>
          <w:ilvl w:val="0"/>
          <w:numId w:val="2"/>
        </w:numPr>
        <w:jc w:val="both"/>
        <w:rPr>
          <w:rFonts w:asciiTheme="minorHAnsi" w:hAnsiTheme="minorHAnsi" w:cstheme="minorHAnsi"/>
        </w:rPr>
      </w:pPr>
      <w:r w:rsidRPr="005B4527">
        <w:rPr>
          <w:rFonts w:asciiTheme="minorHAnsi" w:hAnsiTheme="minorHAnsi" w:cstheme="minorHAnsi"/>
        </w:rPr>
        <w:t>Reconocemos a todos los que contribuyen con nuestro trabajo</w:t>
      </w:r>
      <w:r w:rsidR="009B083E">
        <w:rPr>
          <w:rFonts w:asciiTheme="minorHAnsi" w:hAnsiTheme="minorHAnsi" w:cstheme="minorHAnsi"/>
        </w:rPr>
        <w:t>.</w:t>
      </w:r>
    </w:p>
    <w:p w:rsidR="00ED1EEC" w:rsidRPr="005B4527" w:rsidRDefault="00ED1EEC" w:rsidP="001627DE">
      <w:pPr>
        <w:jc w:val="both"/>
        <w:rPr>
          <w:rFonts w:asciiTheme="minorHAnsi" w:hAnsiTheme="minorHAnsi" w:cstheme="minorHAnsi"/>
          <w:b/>
        </w:rPr>
      </w:pPr>
    </w:p>
    <w:p w:rsidR="00ED1EEC" w:rsidRPr="005B4527" w:rsidRDefault="00ED1EEC" w:rsidP="00ED1EEC">
      <w:pPr>
        <w:jc w:val="both"/>
        <w:rPr>
          <w:rFonts w:asciiTheme="minorHAnsi" w:hAnsiTheme="minorHAnsi" w:cstheme="minorHAnsi"/>
          <w:b/>
        </w:rPr>
      </w:pPr>
      <w:r w:rsidRPr="005B4527">
        <w:rPr>
          <w:rFonts w:asciiTheme="minorHAnsi" w:hAnsiTheme="minorHAnsi" w:cstheme="minorHAnsi"/>
          <w:b/>
        </w:rPr>
        <w:t>Innovación</w:t>
      </w:r>
    </w:p>
    <w:p w:rsidR="00ED1EEC" w:rsidRPr="005B4527" w:rsidRDefault="00ED1EEC" w:rsidP="00ED1EEC">
      <w:pPr>
        <w:pStyle w:val="Prrafodelista"/>
        <w:numPr>
          <w:ilvl w:val="0"/>
          <w:numId w:val="3"/>
        </w:numPr>
        <w:jc w:val="both"/>
        <w:rPr>
          <w:rFonts w:asciiTheme="minorHAnsi" w:hAnsiTheme="minorHAnsi" w:cstheme="minorHAnsi"/>
        </w:rPr>
      </w:pPr>
      <w:r w:rsidRPr="005B4527">
        <w:rPr>
          <w:rFonts w:asciiTheme="minorHAnsi" w:hAnsiTheme="minorHAnsi" w:cstheme="minorHAnsi"/>
        </w:rPr>
        <w:t>Lideramos con creatividad y visión innovadora</w:t>
      </w:r>
      <w:r w:rsidR="009B083E">
        <w:rPr>
          <w:rFonts w:asciiTheme="minorHAnsi" w:hAnsiTheme="minorHAnsi" w:cstheme="minorHAnsi"/>
        </w:rPr>
        <w:t>.</w:t>
      </w:r>
    </w:p>
    <w:p w:rsidR="00ED1EEC" w:rsidRPr="005B4527" w:rsidRDefault="00ED1EEC" w:rsidP="00ED1EEC">
      <w:pPr>
        <w:pStyle w:val="Prrafodelista"/>
        <w:numPr>
          <w:ilvl w:val="0"/>
          <w:numId w:val="3"/>
        </w:numPr>
        <w:jc w:val="both"/>
        <w:rPr>
          <w:rFonts w:asciiTheme="minorHAnsi" w:hAnsiTheme="minorHAnsi" w:cstheme="minorHAnsi"/>
        </w:rPr>
      </w:pPr>
      <w:r w:rsidRPr="005B4527">
        <w:rPr>
          <w:rFonts w:asciiTheme="minorHAnsi" w:hAnsiTheme="minorHAnsi" w:cstheme="minorHAnsi"/>
        </w:rPr>
        <w:t>Fomentamos una cultura de cambio benéfica para todos</w:t>
      </w:r>
      <w:r w:rsidR="009B083E">
        <w:rPr>
          <w:rFonts w:asciiTheme="minorHAnsi" w:hAnsiTheme="minorHAnsi" w:cstheme="minorHAnsi"/>
        </w:rPr>
        <w:t>.</w:t>
      </w:r>
    </w:p>
    <w:p w:rsidR="00ED1EEC" w:rsidRPr="005B4527" w:rsidRDefault="00ED1EEC" w:rsidP="00ED1EEC">
      <w:pPr>
        <w:pStyle w:val="Prrafodelista"/>
        <w:numPr>
          <w:ilvl w:val="0"/>
          <w:numId w:val="3"/>
        </w:numPr>
        <w:jc w:val="both"/>
        <w:rPr>
          <w:rFonts w:asciiTheme="minorHAnsi" w:hAnsiTheme="minorHAnsi" w:cstheme="minorHAnsi"/>
        </w:rPr>
      </w:pPr>
      <w:r w:rsidRPr="005B4527">
        <w:rPr>
          <w:rFonts w:asciiTheme="minorHAnsi" w:hAnsiTheme="minorHAnsi" w:cstheme="minorHAnsi"/>
        </w:rPr>
        <w:t>Nos enfocamos en cambiar las visiones en acciones.</w:t>
      </w:r>
    </w:p>
    <w:p w:rsidR="00ED1EEC" w:rsidRDefault="00ED1EEC"/>
    <w:p w:rsidR="00ED1EEC" w:rsidRDefault="00ED1EEC"/>
    <w:p w:rsidR="00ED1EEC" w:rsidRDefault="00ED1EEC"/>
    <w:p w:rsidR="00ED1EEC" w:rsidRDefault="00ED1EEC"/>
    <w:p w:rsidR="00ED1EEC" w:rsidRDefault="00ED1EEC"/>
    <w:p w:rsidR="00ED1EEC" w:rsidRDefault="00ED1EEC"/>
    <w:p w:rsidR="00ED1EEC" w:rsidRDefault="00ED1EEC"/>
    <w:p w:rsidR="00F97C96" w:rsidRDefault="00F97C96"/>
    <w:p w:rsidR="00ED1EEC" w:rsidRDefault="00420E92">
      <w:r>
        <w:rPr>
          <w:noProof/>
        </w:rPr>
        <w:lastRenderedPageBreak/>
        <mc:AlternateContent>
          <mc:Choice Requires="wps">
            <w:drawing>
              <wp:anchor distT="0" distB="0" distL="114300" distR="114300" simplePos="0" relativeHeight="251665408" behindDoc="0" locked="0" layoutInCell="1" allowOverlap="1" wp14:anchorId="689BD624" wp14:editId="3D7323CE">
                <wp:simplePos x="0" y="0"/>
                <wp:positionH relativeFrom="column">
                  <wp:posOffset>12065</wp:posOffset>
                </wp:positionH>
                <wp:positionV relativeFrom="paragraph">
                  <wp:posOffset>38100</wp:posOffset>
                </wp:positionV>
                <wp:extent cx="4326890" cy="518160"/>
                <wp:effectExtent l="63500" t="38100" r="67310" b="78740"/>
                <wp:wrapSquare wrapText="bothSides"/>
                <wp:docPr id="4" name="Cuadro de texto 4"/>
                <wp:cNvGraphicFramePr/>
                <a:graphic xmlns:a="http://schemas.openxmlformats.org/drawingml/2006/main">
                  <a:graphicData uri="http://schemas.microsoft.com/office/word/2010/wordprocessingShape">
                    <wps:wsp>
                      <wps:cNvSpPr txBox="1"/>
                      <wps:spPr>
                        <a:xfrm>
                          <a:off x="0" y="0"/>
                          <a:ext cx="4326890" cy="518160"/>
                        </a:xfrm>
                        <a:prstGeom prst="rect">
                          <a:avLst/>
                        </a:prstGeom>
                        <a:solidFill>
                          <a:schemeClr val="bg1">
                            <a:lumMod val="95000"/>
                          </a:schemeClr>
                        </a:solidFill>
                        <a:ln/>
                      </wps:spPr>
                      <wps:style>
                        <a:lnRef idx="0">
                          <a:schemeClr val="accent3"/>
                        </a:lnRef>
                        <a:fillRef idx="3">
                          <a:schemeClr val="accent3"/>
                        </a:fillRef>
                        <a:effectRef idx="3">
                          <a:schemeClr val="accent3"/>
                        </a:effectRef>
                        <a:fontRef idx="minor">
                          <a:schemeClr val="lt1"/>
                        </a:fontRef>
                      </wps:style>
                      <wps:txbx>
                        <w:txbxContent>
                          <w:p w:rsidR="009648E9" w:rsidRPr="00C326ED" w:rsidRDefault="009648E9" w:rsidP="00420E92">
                            <w:pPr>
                              <w:pStyle w:val="Ttulo1"/>
                              <w:rPr>
                                <w:color w:val="000000" w:themeColor="text1"/>
                              </w:rPr>
                            </w:pPr>
                            <w:bookmarkStart w:id="15" w:name="_Toc12606161"/>
                            <w:bookmarkStart w:id="16" w:name="_Toc12626084"/>
                            <w:bookmarkStart w:id="17" w:name="_Toc65757735"/>
                            <w:r>
                              <w:rPr>
                                <w:color w:val="000000" w:themeColor="text1"/>
                              </w:rPr>
                              <w:t>1. Objetivo y Campo de aplicación</w:t>
                            </w:r>
                            <w:bookmarkEnd w:id="15"/>
                            <w:bookmarkEnd w:id="16"/>
                            <w:bookmarkEnd w:id="17"/>
                          </w:p>
                          <w:p w:rsidR="009648E9" w:rsidRPr="005B6A9D" w:rsidRDefault="009648E9" w:rsidP="00420E92">
                            <w:pPr>
                              <w:rPr>
                                <w:rFonts w:asciiTheme="majorHAnsi" w:hAnsiTheme="majorHAnsi" w:cstheme="majorHAns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BD624" id="Cuadro de texto 4" o:spid="_x0000_s1029" type="#_x0000_t202" style="position:absolute;margin-left:.95pt;margin-top:3pt;width:340.7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" fillcolor="#f2f2f2 [3052]" stroked="f">
                <v:shadow on="t" color="black" opacity="41287f" offset="0,1.5pt"/>
                <v:textbox>
                  <w:txbxContent>
                    <w:p w:rsidR="009648E9" w:rsidRPr="00C326ED" w:rsidRDefault="009648E9" w:rsidP="00420E92">
                      <w:pPr>
                        <w:pStyle w:val="Ttulo1"/>
                        <w:rPr>
                          <w:color w:val="000000" w:themeColor="text1"/>
                        </w:rPr>
                      </w:pPr>
                      <w:bookmarkStart w:id="34" w:name="_Toc12606161"/>
                      <w:bookmarkStart w:id="35" w:name="_Toc12626084"/>
                      <w:bookmarkStart w:id="36" w:name="_Toc65757735"/>
                      <w:r>
                        <w:rPr>
                          <w:color w:val="000000" w:themeColor="text1"/>
                        </w:rPr>
                        <w:t>1. Objetivo y Campo de aplicación</w:t>
                      </w:r>
                      <w:bookmarkEnd w:id="34"/>
                      <w:bookmarkEnd w:id="35"/>
                      <w:bookmarkEnd w:id="36"/>
                    </w:p>
                    <w:p w:rsidR="009648E9" w:rsidRPr="005B6A9D" w:rsidRDefault="009648E9" w:rsidP="00420E92">
                      <w:pPr>
                        <w:rPr>
                          <w:rFonts w:asciiTheme="majorHAnsi" w:hAnsiTheme="majorHAnsi" w:cstheme="majorHAns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rsidR="00ED1EEC" w:rsidRDefault="00ED1EEC"/>
    <w:p w:rsidR="00ED1EEC" w:rsidRDefault="00ED1EEC"/>
    <w:p w:rsidR="00ED1EEC" w:rsidRDefault="00ED1EEC"/>
    <w:p w:rsidR="00420E92" w:rsidRDefault="00420E92" w:rsidP="00420E92">
      <w:pPr>
        <w:jc w:val="both"/>
      </w:pPr>
    </w:p>
    <w:p w:rsidR="00420E92" w:rsidRPr="005B4527" w:rsidRDefault="00420E92" w:rsidP="005B4527">
      <w:pPr>
        <w:jc w:val="both"/>
        <w:rPr>
          <w:rFonts w:asciiTheme="minorHAnsi" w:hAnsiTheme="minorHAnsi" w:cstheme="minorHAnsi"/>
        </w:rPr>
      </w:pPr>
      <w:r w:rsidRPr="005B4527">
        <w:rPr>
          <w:rFonts w:asciiTheme="minorHAnsi" w:hAnsiTheme="minorHAnsi" w:cstheme="minorHAnsi"/>
        </w:rPr>
        <w:t>El presente código de conducta tiene por objeto establecer las pautas generales que deben regir la conducta de todos y cada uno de los miembros de Inova, Dositronic y Advantage Controls de México, en adelante Inova, en el cumplimiento de sus funciones y en sus relaciones comerciales y profesionales, actuando de acuerdo con las leyes y respetando los principios éticos.</w:t>
      </w:r>
    </w:p>
    <w:p w:rsidR="00420E92" w:rsidRPr="005B4527" w:rsidRDefault="00420E92" w:rsidP="005B4527">
      <w:pPr>
        <w:jc w:val="both"/>
        <w:rPr>
          <w:rFonts w:asciiTheme="minorHAnsi" w:hAnsiTheme="minorHAnsi" w:cstheme="minorHAnsi"/>
        </w:rPr>
      </w:pPr>
    </w:p>
    <w:p w:rsidR="00420E92" w:rsidRDefault="00420E92" w:rsidP="005B4527">
      <w:pPr>
        <w:jc w:val="both"/>
        <w:rPr>
          <w:rFonts w:asciiTheme="minorHAnsi" w:hAnsiTheme="minorHAnsi" w:cstheme="minorHAnsi"/>
        </w:rPr>
      </w:pPr>
      <w:r w:rsidRPr="005B4527">
        <w:rPr>
          <w:rFonts w:asciiTheme="minorHAnsi" w:hAnsiTheme="minorHAnsi" w:cstheme="minorHAnsi"/>
        </w:rPr>
        <w:t xml:space="preserve">La naturaleza de este Código no pretende abarcar todas las posibles situaciones que puedan tener lugar. El objetivo del mismo es brindar un marco de referencia respecto del cual medir cualquier actividad. </w:t>
      </w:r>
    </w:p>
    <w:p w:rsidR="00BD5E2F" w:rsidRPr="005B4527" w:rsidRDefault="00BD5E2F" w:rsidP="005B4527">
      <w:pPr>
        <w:jc w:val="both"/>
        <w:rPr>
          <w:rFonts w:asciiTheme="minorHAnsi" w:hAnsiTheme="minorHAnsi" w:cstheme="minorHAnsi"/>
        </w:rPr>
      </w:pPr>
    </w:p>
    <w:p w:rsidR="00420E92" w:rsidRPr="005B4527" w:rsidRDefault="00420E92" w:rsidP="005B4527">
      <w:pPr>
        <w:jc w:val="both"/>
        <w:rPr>
          <w:rFonts w:asciiTheme="minorHAnsi" w:hAnsiTheme="minorHAnsi" w:cstheme="minorHAnsi"/>
        </w:rPr>
      </w:pPr>
      <w:r w:rsidRPr="005B4527">
        <w:rPr>
          <w:rFonts w:asciiTheme="minorHAnsi" w:hAnsiTheme="minorHAnsi" w:cstheme="minorHAnsi"/>
        </w:rPr>
        <w:t xml:space="preserve">Esta diseñado para asegurar que todos los empleados de </w:t>
      </w:r>
      <w:r w:rsidR="00874973" w:rsidRPr="005B4527">
        <w:rPr>
          <w:rFonts w:asciiTheme="minorHAnsi" w:hAnsiTheme="minorHAnsi" w:cstheme="minorHAnsi"/>
        </w:rPr>
        <w:t>I</w:t>
      </w:r>
      <w:r w:rsidRPr="005B4527">
        <w:rPr>
          <w:rFonts w:asciiTheme="minorHAnsi" w:hAnsiTheme="minorHAnsi" w:cstheme="minorHAnsi"/>
        </w:rPr>
        <w:t>nova y filiales entiendan las expectativas de operar de una manera ética y profesional cumpliendo las leyes y políticas tanto del presente código cómo del gobierno de mexico.</w:t>
      </w:r>
    </w:p>
    <w:p w:rsidR="00420E92" w:rsidRPr="005B4527" w:rsidRDefault="00420E92" w:rsidP="005B4527">
      <w:pPr>
        <w:jc w:val="both"/>
        <w:rPr>
          <w:rFonts w:asciiTheme="minorHAnsi" w:hAnsiTheme="minorHAnsi" w:cstheme="minorHAnsi"/>
        </w:rPr>
      </w:pPr>
    </w:p>
    <w:p w:rsidR="00420E92" w:rsidRPr="005B4527" w:rsidRDefault="00420E92" w:rsidP="005B4527">
      <w:pPr>
        <w:jc w:val="both"/>
        <w:rPr>
          <w:rFonts w:asciiTheme="minorHAnsi" w:hAnsiTheme="minorHAnsi" w:cstheme="minorHAnsi"/>
        </w:rPr>
      </w:pPr>
      <w:r w:rsidRPr="005B4527">
        <w:rPr>
          <w:rFonts w:asciiTheme="minorHAnsi" w:hAnsiTheme="minorHAnsi" w:cstheme="minorHAnsi"/>
        </w:rPr>
        <w:t xml:space="preserve">Este </w:t>
      </w:r>
      <w:r w:rsidR="00A77208">
        <w:rPr>
          <w:rFonts w:asciiTheme="minorHAnsi" w:hAnsiTheme="minorHAnsi" w:cstheme="minorHAnsi"/>
        </w:rPr>
        <w:t>c</w:t>
      </w:r>
      <w:r w:rsidRPr="005B4527">
        <w:rPr>
          <w:rFonts w:asciiTheme="minorHAnsi" w:hAnsiTheme="minorHAnsi" w:cstheme="minorHAnsi"/>
        </w:rPr>
        <w:t xml:space="preserve">ódigo garantiza la aplicación colectiva de los compromisos </w:t>
      </w:r>
      <w:r w:rsidR="00874973" w:rsidRPr="005B4527">
        <w:rPr>
          <w:rFonts w:asciiTheme="minorHAnsi" w:hAnsiTheme="minorHAnsi" w:cstheme="minorHAnsi"/>
        </w:rPr>
        <w:t>de la empresa</w:t>
      </w:r>
      <w:r w:rsidRPr="005B4527">
        <w:rPr>
          <w:rFonts w:asciiTheme="minorHAnsi" w:hAnsiTheme="minorHAnsi" w:cstheme="minorHAnsi"/>
        </w:rPr>
        <w:t xml:space="preserve">, el efectivo cumplimiento de los derechos humanos y laborales y la integración de todo el colectivo de personas, con su complejidad y diversidad, en la cultura corporativa. Tiene como objetivo: </w:t>
      </w:r>
    </w:p>
    <w:p w:rsidR="00420E92" w:rsidRPr="005B4527" w:rsidRDefault="00420E92" w:rsidP="005B4527">
      <w:pPr>
        <w:jc w:val="both"/>
        <w:rPr>
          <w:rFonts w:asciiTheme="minorHAnsi" w:hAnsiTheme="minorHAnsi" w:cstheme="minorHAnsi"/>
        </w:rPr>
      </w:pPr>
    </w:p>
    <w:p w:rsidR="00420E92" w:rsidRPr="005B4527" w:rsidRDefault="00420E92" w:rsidP="005B4527">
      <w:pPr>
        <w:pStyle w:val="Prrafodelista"/>
        <w:numPr>
          <w:ilvl w:val="0"/>
          <w:numId w:val="5"/>
        </w:numPr>
        <w:jc w:val="both"/>
        <w:rPr>
          <w:rFonts w:asciiTheme="minorHAnsi" w:hAnsiTheme="minorHAnsi" w:cstheme="minorHAnsi"/>
        </w:rPr>
      </w:pPr>
      <w:r w:rsidRPr="005B4527">
        <w:rPr>
          <w:rFonts w:asciiTheme="minorHAnsi" w:hAnsiTheme="minorHAnsi" w:cstheme="minorHAnsi"/>
        </w:rPr>
        <w:t xml:space="preserve">Desarrollar los modelos y pautas </w:t>
      </w:r>
      <w:r w:rsidR="00663149">
        <w:rPr>
          <w:rFonts w:asciiTheme="minorHAnsi" w:hAnsiTheme="minorHAnsi" w:cstheme="minorHAnsi"/>
        </w:rPr>
        <w:t>transpare</w:t>
      </w:r>
      <w:r w:rsidR="00D06673">
        <w:rPr>
          <w:rFonts w:asciiTheme="minorHAnsi" w:hAnsiTheme="minorHAnsi" w:cstheme="minorHAnsi"/>
        </w:rPr>
        <w:t xml:space="preserve">ncia, equidad y rendición de cuentas </w:t>
      </w:r>
      <w:r w:rsidRPr="005B4527">
        <w:rPr>
          <w:rFonts w:asciiTheme="minorHAnsi" w:hAnsiTheme="minorHAnsi" w:cstheme="minorHAnsi"/>
        </w:rPr>
        <w:t xml:space="preserve">que deben guiar a todas las personas que componen </w:t>
      </w:r>
      <w:r w:rsidR="00874973" w:rsidRPr="005B4527">
        <w:rPr>
          <w:rFonts w:asciiTheme="minorHAnsi" w:hAnsiTheme="minorHAnsi" w:cstheme="minorHAnsi"/>
        </w:rPr>
        <w:t xml:space="preserve">la empresa </w:t>
      </w:r>
      <w:r w:rsidRPr="005B4527">
        <w:rPr>
          <w:rFonts w:asciiTheme="minorHAnsi" w:hAnsiTheme="minorHAnsi" w:cstheme="minorHAnsi"/>
        </w:rPr>
        <w:t xml:space="preserve">en el ejercicio de su actividad. </w:t>
      </w:r>
    </w:p>
    <w:p w:rsidR="00420E92" w:rsidRPr="005B4527" w:rsidRDefault="00420E92" w:rsidP="005B4527">
      <w:pPr>
        <w:pStyle w:val="Prrafodelista"/>
        <w:numPr>
          <w:ilvl w:val="0"/>
          <w:numId w:val="5"/>
        </w:numPr>
        <w:jc w:val="both"/>
        <w:rPr>
          <w:rFonts w:asciiTheme="minorHAnsi" w:hAnsiTheme="minorHAnsi" w:cstheme="minorHAnsi"/>
        </w:rPr>
      </w:pPr>
      <w:r w:rsidRPr="005B4527">
        <w:rPr>
          <w:rFonts w:asciiTheme="minorHAnsi" w:hAnsiTheme="minorHAnsi" w:cstheme="minorHAnsi"/>
        </w:rPr>
        <w:t xml:space="preserve">Prevenir la comisión de comportamientos delictivos y cualquier comportamiento ilícito por las personas obligadas por este Código en el desempeño de su actividad profesional. </w:t>
      </w:r>
    </w:p>
    <w:p w:rsidR="00874973" w:rsidRPr="005B4527" w:rsidRDefault="00420E92" w:rsidP="005B4527">
      <w:pPr>
        <w:pStyle w:val="Prrafodelista"/>
        <w:numPr>
          <w:ilvl w:val="0"/>
          <w:numId w:val="5"/>
        </w:numPr>
        <w:jc w:val="both"/>
        <w:rPr>
          <w:rFonts w:asciiTheme="minorHAnsi" w:hAnsiTheme="minorHAnsi" w:cstheme="minorHAnsi"/>
        </w:rPr>
      </w:pPr>
      <w:r w:rsidRPr="005B4527">
        <w:rPr>
          <w:rFonts w:asciiTheme="minorHAnsi" w:hAnsiTheme="minorHAnsi" w:cstheme="minorHAnsi"/>
        </w:rPr>
        <w:t xml:space="preserve">Establecer los mecanismos de seguimiento y control necesarios para garantizar su cumplimiento. </w:t>
      </w:r>
    </w:p>
    <w:p w:rsidR="00874973" w:rsidRPr="005B4527" w:rsidRDefault="00874973" w:rsidP="005B4527">
      <w:pPr>
        <w:jc w:val="both"/>
        <w:rPr>
          <w:rFonts w:asciiTheme="minorHAnsi" w:hAnsiTheme="minorHAnsi" w:cstheme="minorHAnsi"/>
        </w:rPr>
      </w:pPr>
    </w:p>
    <w:p w:rsidR="00874973" w:rsidRPr="005B4527" w:rsidRDefault="00420E92" w:rsidP="005B4527">
      <w:pPr>
        <w:jc w:val="both"/>
        <w:rPr>
          <w:rFonts w:asciiTheme="minorHAnsi" w:hAnsiTheme="minorHAnsi" w:cstheme="minorHAnsi"/>
        </w:rPr>
      </w:pPr>
      <w:r w:rsidRPr="005B4527">
        <w:rPr>
          <w:rFonts w:asciiTheme="minorHAnsi" w:hAnsiTheme="minorHAnsi" w:cstheme="minorHAnsi"/>
        </w:rPr>
        <w:t xml:space="preserve">El ámbito de aplicación del presente Código abarca a todas las entidades que forman parte del </w:t>
      </w:r>
      <w:r w:rsidR="00874973" w:rsidRPr="005B4527">
        <w:rPr>
          <w:rFonts w:asciiTheme="minorHAnsi" w:hAnsiTheme="minorHAnsi" w:cstheme="minorHAnsi"/>
        </w:rPr>
        <w:t>Inova</w:t>
      </w:r>
      <w:r w:rsidRPr="005B4527">
        <w:rPr>
          <w:rFonts w:asciiTheme="minorHAnsi" w:hAnsiTheme="minorHAnsi" w:cstheme="minorHAnsi"/>
        </w:rPr>
        <w:t xml:space="preserve"> y a todas las personas integrantes de las mismas: </w:t>
      </w:r>
    </w:p>
    <w:p w:rsidR="00874973" w:rsidRPr="005B4527" w:rsidRDefault="00874973" w:rsidP="005B4527">
      <w:pPr>
        <w:jc w:val="both"/>
        <w:rPr>
          <w:rFonts w:asciiTheme="minorHAnsi" w:hAnsiTheme="minorHAnsi" w:cstheme="minorHAnsi"/>
        </w:rPr>
      </w:pPr>
    </w:p>
    <w:p w:rsidR="00874973" w:rsidRPr="005B4527" w:rsidRDefault="00420E92" w:rsidP="005B4527">
      <w:pPr>
        <w:pStyle w:val="Prrafodelista"/>
        <w:numPr>
          <w:ilvl w:val="0"/>
          <w:numId w:val="6"/>
        </w:numPr>
        <w:jc w:val="both"/>
        <w:rPr>
          <w:rFonts w:asciiTheme="minorHAnsi" w:hAnsiTheme="minorHAnsi" w:cstheme="minorHAnsi"/>
        </w:rPr>
      </w:pPr>
      <w:r w:rsidRPr="005B4527">
        <w:rPr>
          <w:rFonts w:asciiTheme="minorHAnsi" w:hAnsiTheme="minorHAnsi" w:cstheme="minorHAnsi"/>
        </w:rPr>
        <w:t xml:space="preserve">A los miembros de </w:t>
      </w:r>
      <w:r w:rsidR="00874973" w:rsidRPr="005B4527">
        <w:rPr>
          <w:rFonts w:asciiTheme="minorHAnsi" w:hAnsiTheme="minorHAnsi" w:cstheme="minorHAnsi"/>
        </w:rPr>
        <w:t>a</w:t>
      </w:r>
      <w:r w:rsidRPr="005B4527">
        <w:rPr>
          <w:rFonts w:asciiTheme="minorHAnsi" w:hAnsiTheme="minorHAnsi" w:cstheme="minorHAnsi"/>
        </w:rPr>
        <w:t xml:space="preserve">dministración. </w:t>
      </w:r>
    </w:p>
    <w:p w:rsidR="00874973" w:rsidRPr="005B4527" w:rsidRDefault="00420E92" w:rsidP="005B4527">
      <w:pPr>
        <w:pStyle w:val="Prrafodelista"/>
        <w:numPr>
          <w:ilvl w:val="0"/>
          <w:numId w:val="6"/>
        </w:numPr>
        <w:jc w:val="both"/>
        <w:rPr>
          <w:rFonts w:asciiTheme="minorHAnsi" w:hAnsiTheme="minorHAnsi" w:cstheme="minorHAnsi"/>
        </w:rPr>
      </w:pPr>
      <w:r w:rsidRPr="005B4527">
        <w:rPr>
          <w:rFonts w:asciiTheme="minorHAnsi" w:hAnsiTheme="minorHAnsi" w:cstheme="minorHAnsi"/>
        </w:rPr>
        <w:t xml:space="preserve">Al personal directivo. </w:t>
      </w:r>
    </w:p>
    <w:p w:rsidR="00874973" w:rsidRPr="005B4527" w:rsidRDefault="00420E92" w:rsidP="005B4527">
      <w:pPr>
        <w:pStyle w:val="Prrafodelista"/>
        <w:numPr>
          <w:ilvl w:val="0"/>
          <w:numId w:val="6"/>
        </w:numPr>
        <w:jc w:val="both"/>
        <w:rPr>
          <w:rFonts w:asciiTheme="minorHAnsi" w:hAnsiTheme="minorHAnsi" w:cstheme="minorHAnsi"/>
        </w:rPr>
      </w:pPr>
      <w:r w:rsidRPr="005B4527">
        <w:rPr>
          <w:rFonts w:asciiTheme="minorHAnsi" w:hAnsiTheme="minorHAnsi" w:cstheme="minorHAnsi"/>
        </w:rPr>
        <w:t xml:space="preserve">A toda la plantilla. </w:t>
      </w:r>
    </w:p>
    <w:p w:rsidR="00874973" w:rsidRPr="005B4527" w:rsidRDefault="00874973" w:rsidP="005B4527">
      <w:pPr>
        <w:jc w:val="both"/>
        <w:rPr>
          <w:rFonts w:asciiTheme="minorHAnsi" w:hAnsiTheme="minorHAnsi" w:cstheme="minorHAnsi"/>
        </w:rPr>
      </w:pPr>
    </w:p>
    <w:p w:rsidR="00874973" w:rsidRPr="005B4527" w:rsidRDefault="00420E92" w:rsidP="005B4527">
      <w:pPr>
        <w:jc w:val="both"/>
        <w:rPr>
          <w:rFonts w:asciiTheme="minorHAnsi" w:hAnsiTheme="minorHAnsi" w:cstheme="minorHAnsi"/>
        </w:rPr>
      </w:pPr>
      <w:r w:rsidRPr="005B4527">
        <w:rPr>
          <w:rFonts w:asciiTheme="minorHAnsi" w:hAnsiTheme="minorHAnsi" w:cstheme="minorHAnsi"/>
        </w:rPr>
        <w:t xml:space="preserve">Al establecer relaciones de negocio con otras empresas o profesionales se tendrá en cuenta como uno de los criterios de selección el que tengan asumidos principios de comportamiento y de gestión similares a los enunciados en este Código. </w:t>
      </w:r>
    </w:p>
    <w:p w:rsidR="00874973" w:rsidRPr="005B4527" w:rsidRDefault="00874973" w:rsidP="005B4527">
      <w:pPr>
        <w:jc w:val="both"/>
        <w:rPr>
          <w:rFonts w:asciiTheme="minorHAnsi" w:hAnsiTheme="minorHAnsi" w:cstheme="minorHAnsi"/>
        </w:rPr>
      </w:pPr>
    </w:p>
    <w:p w:rsidR="00874973" w:rsidRDefault="00874973" w:rsidP="005B4527">
      <w:pPr>
        <w:jc w:val="both"/>
        <w:rPr>
          <w:rFonts w:asciiTheme="minorHAnsi" w:hAnsiTheme="minorHAnsi" w:cstheme="minorHAnsi"/>
        </w:rPr>
      </w:pPr>
      <w:r w:rsidRPr="005B4527">
        <w:rPr>
          <w:rFonts w:asciiTheme="minorHAnsi" w:hAnsiTheme="minorHAnsi" w:cstheme="minorHAnsi"/>
        </w:rPr>
        <w:lastRenderedPageBreak/>
        <w:t>Es de obligado cumplimiento para todos los miembros de la organización y para todos aquellos que trabajen en su nombre.</w:t>
      </w:r>
    </w:p>
    <w:p w:rsidR="00BD5E2F" w:rsidRPr="005B4527" w:rsidRDefault="00BD5E2F" w:rsidP="005B4527">
      <w:pPr>
        <w:jc w:val="both"/>
        <w:rPr>
          <w:rFonts w:asciiTheme="minorHAnsi" w:hAnsiTheme="minorHAnsi" w:cstheme="minorHAnsi"/>
        </w:rPr>
      </w:pPr>
    </w:p>
    <w:p w:rsidR="00874973" w:rsidRPr="00420E92" w:rsidRDefault="00874973" w:rsidP="00420E92">
      <w:r>
        <w:rPr>
          <w:noProof/>
        </w:rPr>
        <mc:AlternateContent>
          <mc:Choice Requires="wps">
            <w:drawing>
              <wp:anchor distT="0" distB="0" distL="114300" distR="114300" simplePos="0" relativeHeight="251667456" behindDoc="0" locked="0" layoutInCell="1" allowOverlap="1" wp14:anchorId="3DA5E6B5" wp14:editId="20907B9B">
                <wp:simplePos x="0" y="0"/>
                <wp:positionH relativeFrom="column">
                  <wp:posOffset>-13855</wp:posOffset>
                </wp:positionH>
                <wp:positionV relativeFrom="paragraph">
                  <wp:posOffset>38678</wp:posOffset>
                </wp:positionV>
                <wp:extent cx="4326890" cy="518160"/>
                <wp:effectExtent l="63500" t="38100" r="67310" b="78740"/>
                <wp:wrapSquare wrapText="bothSides"/>
                <wp:docPr id="2" name="Cuadro de texto 2"/>
                <wp:cNvGraphicFramePr/>
                <a:graphic xmlns:a="http://schemas.openxmlformats.org/drawingml/2006/main">
                  <a:graphicData uri="http://schemas.microsoft.com/office/word/2010/wordprocessingShape">
                    <wps:wsp>
                      <wps:cNvSpPr txBox="1"/>
                      <wps:spPr>
                        <a:xfrm>
                          <a:off x="0" y="0"/>
                          <a:ext cx="4326890" cy="518160"/>
                        </a:xfrm>
                        <a:prstGeom prst="rect">
                          <a:avLst/>
                        </a:prstGeom>
                        <a:solidFill>
                          <a:schemeClr val="bg1">
                            <a:lumMod val="95000"/>
                          </a:schemeClr>
                        </a:solidFill>
                        <a:ln/>
                      </wps:spPr>
                      <wps:style>
                        <a:lnRef idx="0">
                          <a:schemeClr val="accent3"/>
                        </a:lnRef>
                        <a:fillRef idx="3">
                          <a:schemeClr val="accent3"/>
                        </a:fillRef>
                        <a:effectRef idx="3">
                          <a:schemeClr val="accent3"/>
                        </a:effectRef>
                        <a:fontRef idx="minor">
                          <a:schemeClr val="lt1"/>
                        </a:fontRef>
                      </wps:style>
                      <wps:txbx>
                        <w:txbxContent>
                          <w:p w:rsidR="009648E9" w:rsidRPr="00C326ED" w:rsidRDefault="009648E9" w:rsidP="00874973">
                            <w:pPr>
                              <w:pStyle w:val="Ttulo1"/>
                              <w:rPr>
                                <w:color w:val="000000" w:themeColor="text1"/>
                              </w:rPr>
                            </w:pPr>
                            <w:bookmarkStart w:id="18" w:name="_Toc12606162"/>
                            <w:bookmarkStart w:id="19" w:name="_Toc12626085"/>
                            <w:bookmarkStart w:id="20" w:name="_Toc65757736"/>
                            <w:r>
                              <w:rPr>
                                <w:color w:val="000000" w:themeColor="text1"/>
                              </w:rPr>
                              <w:t>2. Concideraciones Iniciales</w:t>
                            </w:r>
                            <w:bookmarkEnd w:id="18"/>
                            <w:bookmarkEnd w:id="19"/>
                            <w:bookmarkEnd w:id="20"/>
                          </w:p>
                          <w:p w:rsidR="009648E9" w:rsidRPr="005B6A9D" w:rsidRDefault="009648E9" w:rsidP="00874973">
                            <w:pPr>
                              <w:rPr>
                                <w:rFonts w:asciiTheme="majorHAnsi" w:hAnsiTheme="majorHAnsi" w:cstheme="majorHAns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5E6B5" id="Cuadro de texto 2" o:spid="_x0000_s1030" type="#_x0000_t202" style="position:absolute;margin-left:-1.1pt;margin-top:3.05pt;width:340.7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" fillcolor="#f2f2f2 [3052]" stroked="f">
                <v:shadow on="t" color="black" opacity="41287f" offset="0,1.5pt"/>
                <v:textbox>
                  <w:txbxContent>
                    <w:p w:rsidR="009648E9" w:rsidRPr="00C326ED" w:rsidRDefault="009648E9" w:rsidP="00874973">
                      <w:pPr>
                        <w:pStyle w:val="Ttulo1"/>
                        <w:rPr>
                          <w:color w:val="000000" w:themeColor="text1"/>
                        </w:rPr>
                      </w:pPr>
                      <w:bookmarkStart w:id="40" w:name="_Toc12606162"/>
                      <w:bookmarkStart w:id="41" w:name="_Toc12626085"/>
                      <w:bookmarkStart w:id="42" w:name="_Toc65757736"/>
                      <w:r>
                        <w:rPr>
                          <w:color w:val="000000" w:themeColor="text1"/>
                        </w:rPr>
                        <w:t>2. Concideraciones Iniciales</w:t>
                      </w:r>
                      <w:bookmarkEnd w:id="40"/>
                      <w:bookmarkEnd w:id="41"/>
                      <w:bookmarkEnd w:id="42"/>
                    </w:p>
                    <w:p w:rsidR="009648E9" w:rsidRPr="005B6A9D" w:rsidRDefault="009648E9" w:rsidP="00874973">
                      <w:pPr>
                        <w:rPr>
                          <w:rFonts w:asciiTheme="majorHAnsi" w:hAnsiTheme="majorHAnsi" w:cstheme="majorHAns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rsidR="00420E92" w:rsidRDefault="00420E92" w:rsidP="00420E92">
      <w:pPr>
        <w:jc w:val="both"/>
      </w:pPr>
    </w:p>
    <w:p w:rsidR="00420E92" w:rsidRPr="00420E92" w:rsidRDefault="00420E92" w:rsidP="00420E92"/>
    <w:p w:rsidR="00ED1EEC" w:rsidRDefault="00ED1EEC"/>
    <w:p w:rsidR="00ED1EEC" w:rsidRDefault="00ED1EEC"/>
    <w:p w:rsidR="00874973" w:rsidRPr="005B4527" w:rsidRDefault="00874973" w:rsidP="005B4527">
      <w:pPr>
        <w:jc w:val="both"/>
        <w:rPr>
          <w:rFonts w:asciiTheme="minorHAnsi" w:hAnsiTheme="minorHAnsi" w:cstheme="minorHAnsi"/>
        </w:rPr>
      </w:pPr>
      <w:r w:rsidRPr="005B4527">
        <w:rPr>
          <w:rFonts w:asciiTheme="minorHAnsi" w:hAnsiTheme="minorHAnsi" w:cstheme="minorHAnsi"/>
        </w:rPr>
        <w:t>Inova deberá comunicar y difundir entre toda la plantilla este código de conducta, y dotar de los medios necesarios para que la organización se asegure de que dichas pautas se cumplan.</w:t>
      </w:r>
    </w:p>
    <w:p w:rsidR="00ED1EEC" w:rsidRPr="005B4527" w:rsidRDefault="00ED1EEC" w:rsidP="005B4527">
      <w:pPr>
        <w:jc w:val="both"/>
        <w:rPr>
          <w:rFonts w:asciiTheme="minorHAnsi" w:hAnsiTheme="minorHAnsi" w:cstheme="minorHAnsi"/>
        </w:rPr>
      </w:pPr>
    </w:p>
    <w:p w:rsidR="00874973" w:rsidRPr="005B4527" w:rsidRDefault="00874973" w:rsidP="005B4527">
      <w:pPr>
        <w:jc w:val="both"/>
        <w:rPr>
          <w:rFonts w:asciiTheme="minorHAnsi" w:hAnsiTheme="minorHAnsi" w:cstheme="minorHAnsi"/>
        </w:rPr>
      </w:pPr>
      <w:r w:rsidRPr="005B4527">
        <w:rPr>
          <w:rFonts w:asciiTheme="minorHAnsi" w:hAnsiTheme="minorHAnsi" w:cstheme="minorHAnsi"/>
        </w:rPr>
        <w:t xml:space="preserve">En el caso de que el personal de </w:t>
      </w:r>
      <w:r w:rsidR="00596C26" w:rsidRPr="005B4527">
        <w:rPr>
          <w:rFonts w:asciiTheme="minorHAnsi" w:hAnsiTheme="minorHAnsi" w:cstheme="minorHAnsi"/>
        </w:rPr>
        <w:t>Inova</w:t>
      </w:r>
      <w:r w:rsidRPr="005B4527">
        <w:rPr>
          <w:rFonts w:asciiTheme="minorHAnsi" w:hAnsiTheme="minorHAnsi" w:cstheme="minorHAnsi"/>
        </w:rPr>
        <w:t xml:space="preserve"> tenga dudas sobre la aplicación de las pautas de este documento, deberá consultar a su superior directo y/o </w:t>
      </w:r>
      <w:r w:rsidR="00596C26" w:rsidRPr="005B4527">
        <w:rPr>
          <w:rFonts w:asciiTheme="minorHAnsi" w:hAnsiTheme="minorHAnsi" w:cstheme="minorHAnsi"/>
        </w:rPr>
        <w:t>al gestor de responsabilidad empresarial</w:t>
      </w:r>
      <w:r w:rsidRPr="005B4527">
        <w:rPr>
          <w:rFonts w:asciiTheme="minorHAnsi" w:hAnsiTheme="minorHAnsi" w:cstheme="minorHAnsi"/>
        </w:rPr>
        <w:t xml:space="preserve"> para que le aclaren las dudas. </w:t>
      </w:r>
    </w:p>
    <w:p w:rsidR="00874973" w:rsidRPr="005B4527" w:rsidRDefault="00874973" w:rsidP="005B4527">
      <w:pPr>
        <w:jc w:val="both"/>
        <w:rPr>
          <w:rFonts w:asciiTheme="minorHAnsi" w:hAnsiTheme="minorHAnsi" w:cstheme="minorHAnsi"/>
        </w:rPr>
      </w:pPr>
    </w:p>
    <w:p w:rsidR="00874973" w:rsidRPr="005B4527" w:rsidRDefault="00874973" w:rsidP="005B4527">
      <w:pPr>
        <w:jc w:val="both"/>
        <w:rPr>
          <w:rFonts w:asciiTheme="minorHAnsi" w:hAnsiTheme="minorHAnsi" w:cstheme="minorHAnsi"/>
        </w:rPr>
      </w:pPr>
      <w:r w:rsidRPr="005B4527">
        <w:rPr>
          <w:rFonts w:asciiTheme="minorHAnsi" w:hAnsiTheme="minorHAnsi" w:cstheme="minorHAnsi"/>
        </w:rPr>
        <w:t xml:space="preserve">Si el personal detecta incumplimientos del código por parte de algún compañero/a, este tiene la </w:t>
      </w:r>
      <w:r w:rsidR="00823B83" w:rsidRPr="005B4527">
        <w:rPr>
          <w:rFonts w:asciiTheme="minorHAnsi" w:hAnsiTheme="minorHAnsi" w:cstheme="minorHAnsi"/>
        </w:rPr>
        <w:t>obligación</w:t>
      </w:r>
      <w:r w:rsidRPr="005B4527">
        <w:rPr>
          <w:rFonts w:asciiTheme="minorHAnsi" w:hAnsiTheme="minorHAnsi" w:cstheme="minorHAnsi"/>
        </w:rPr>
        <w:t xml:space="preserve"> de informarlo inmediatamente a su superior directo y/o al </w:t>
      </w:r>
      <w:r w:rsidR="00596C26" w:rsidRPr="005B4527">
        <w:rPr>
          <w:rFonts w:asciiTheme="minorHAnsi" w:hAnsiTheme="minorHAnsi" w:cstheme="minorHAnsi"/>
        </w:rPr>
        <w:t xml:space="preserve">gestor de responsabilidad empresarial </w:t>
      </w:r>
      <w:r w:rsidRPr="005B4527">
        <w:rPr>
          <w:rFonts w:asciiTheme="minorHAnsi" w:hAnsiTheme="minorHAnsi" w:cstheme="minorHAnsi"/>
        </w:rPr>
        <w:t>a través de</w:t>
      </w:r>
      <w:r w:rsidR="00596C26" w:rsidRPr="005B4527">
        <w:rPr>
          <w:rFonts w:asciiTheme="minorHAnsi" w:hAnsiTheme="minorHAnsi" w:cstheme="minorHAnsi"/>
        </w:rPr>
        <w:t>l sistema de denuncias “</w:t>
      </w:r>
      <w:r w:rsidR="00BD5E2F">
        <w:rPr>
          <w:rFonts w:asciiTheme="minorHAnsi" w:hAnsiTheme="minorHAnsi" w:cstheme="minorHAnsi"/>
        </w:rPr>
        <w:tab/>
        <w:t>Buzón de ideas con valor</w:t>
      </w:r>
      <w:r w:rsidR="00596C26" w:rsidRPr="005B4527">
        <w:rPr>
          <w:rFonts w:asciiTheme="minorHAnsi" w:hAnsiTheme="minorHAnsi" w:cstheme="minorHAnsi"/>
        </w:rPr>
        <w:t>”.</w:t>
      </w:r>
    </w:p>
    <w:p w:rsidR="00596C26" w:rsidRPr="005B4527" w:rsidRDefault="00596C26" w:rsidP="005B4527">
      <w:pPr>
        <w:jc w:val="both"/>
        <w:rPr>
          <w:rFonts w:asciiTheme="minorHAnsi" w:hAnsiTheme="minorHAnsi" w:cstheme="minorHAnsi"/>
        </w:rPr>
      </w:pPr>
    </w:p>
    <w:p w:rsidR="00596C26" w:rsidRPr="005B4527" w:rsidRDefault="00596C26" w:rsidP="005B4527">
      <w:pPr>
        <w:jc w:val="both"/>
        <w:rPr>
          <w:rFonts w:asciiTheme="minorHAnsi" w:hAnsiTheme="minorHAnsi" w:cstheme="minorHAnsi"/>
        </w:rPr>
      </w:pPr>
      <w:r w:rsidRPr="005B4527">
        <w:rPr>
          <w:rFonts w:asciiTheme="minorHAnsi" w:hAnsiTheme="minorHAnsi" w:cstheme="minorHAnsi"/>
        </w:rPr>
        <w:t xml:space="preserve">La empresa no iniciará represalias contra el personal que, de buena fe, informen de presuntos incumplimientos. </w:t>
      </w:r>
    </w:p>
    <w:p w:rsidR="00596C26" w:rsidRPr="005B4527" w:rsidRDefault="00596C26" w:rsidP="005B4527">
      <w:pPr>
        <w:jc w:val="both"/>
        <w:rPr>
          <w:rFonts w:asciiTheme="minorHAnsi" w:hAnsiTheme="minorHAnsi" w:cstheme="minorHAnsi"/>
        </w:rPr>
      </w:pPr>
    </w:p>
    <w:p w:rsidR="00596C26" w:rsidRPr="005B4527" w:rsidRDefault="00596C26" w:rsidP="005B4527">
      <w:pPr>
        <w:jc w:val="both"/>
        <w:rPr>
          <w:rFonts w:asciiTheme="minorHAnsi" w:hAnsiTheme="minorHAnsi" w:cstheme="minorHAnsi"/>
        </w:rPr>
      </w:pPr>
      <w:r w:rsidRPr="005B4527">
        <w:rPr>
          <w:rFonts w:asciiTheme="minorHAnsi" w:hAnsiTheme="minorHAnsi" w:cstheme="minorHAnsi"/>
        </w:rPr>
        <w:t xml:space="preserve">El desconocimiento y/o no comprensión de este documento </w:t>
      </w:r>
      <w:r w:rsidR="00823B83" w:rsidRPr="005B4527">
        <w:rPr>
          <w:rFonts w:asciiTheme="minorHAnsi" w:hAnsiTheme="minorHAnsi" w:cstheme="minorHAnsi"/>
        </w:rPr>
        <w:t>no justifica</w:t>
      </w:r>
      <w:r w:rsidRPr="005B4527">
        <w:rPr>
          <w:rFonts w:asciiTheme="minorHAnsi" w:hAnsiTheme="minorHAnsi" w:cstheme="minorHAnsi"/>
        </w:rPr>
        <w:t xml:space="preserve"> a la persona de su cumplimiento. </w:t>
      </w:r>
    </w:p>
    <w:p w:rsidR="00596C26" w:rsidRPr="005B4527" w:rsidRDefault="00596C26" w:rsidP="005B4527">
      <w:pPr>
        <w:jc w:val="both"/>
        <w:rPr>
          <w:rFonts w:asciiTheme="minorHAnsi" w:hAnsiTheme="minorHAnsi" w:cstheme="minorHAnsi"/>
        </w:rPr>
      </w:pPr>
    </w:p>
    <w:p w:rsidR="00596C26" w:rsidRPr="005B4527" w:rsidRDefault="00596C26" w:rsidP="005B4527">
      <w:pPr>
        <w:jc w:val="both"/>
        <w:rPr>
          <w:rFonts w:asciiTheme="minorHAnsi" w:hAnsiTheme="minorHAnsi" w:cstheme="minorHAnsi"/>
        </w:rPr>
      </w:pPr>
      <w:r w:rsidRPr="005B4527">
        <w:rPr>
          <w:rFonts w:asciiTheme="minorHAnsi" w:hAnsiTheme="minorHAnsi" w:cstheme="minorHAnsi"/>
        </w:rPr>
        <w:t>Los incumplimientos que pudieran darse serán investigados y analizados, y en caso que así se determine, serán sancionados.</w:t>
      </w:r>
    </w:p>
    <w:p w:rsidR="00F2472B" w:rsidRDefault="00F2472B" w:rsidP="00596C26"/>
    <w:p w:rsidR="00F2472B" w:rsidRDefault="005B4527" w:rsidP="00596C26">
      <w:r>
        <w:rPr>
          <w:noProof/>
        </w:rPr>
        <mc:AlternateContent>
          <mc:Choice Requires="wps">
            <w:drawing>
              <wp:anchor distT="0" distB="0" distL="114300" distR="114300" simplePos="0" relativeHeight="251675648" behindDoc="0" locked="0" layoutInCell="1" allowOverlap="1" wp14:anchorId="4954CF49" wp14:editId="55A1084C">
                <wp:simplePos x="0" y="0"/>
                <wp:positionH relativeFrom="column">
                  <wp:posOffset>17780</wp:posOffset>
                </wp:positionH>
                <wp:positionV relativeFrom="paragraph">
                  <wp:posOffset>78740</wp:posOffset>
                </wp:positionV>
                <wp:extent cx="4399280" cy="517525"/>
                <wp:effectExtent l="63500" t="38100" r="58420" b="79375"/>
                <wp:wrapSquare wrapText="bothSides"/>
                <wp:docPr id="10" name="Cuadro de texto 10"/>
                <wp:cNvGraphicFramePr/>
                <a:graphic xmlns:a="http://schemas.openxmlformats.org/drawingml/2006/main">
                  <a:graphicData uri="http://schemas.microsoft.com/office/word/2010/wordprocessingShape">
                    <wps:wsp>
                      <wps:cNvSpPr txBox="1"/>
                      <wps:spPr>
                        <a:xfrm>
                          <a:off x="0" y="0"/>
                          <a:ext cx="4399280" cy="517525"/>
                        </a:xfrm>
                        <a:prstGeom prst="rect">
                          <a:avLst/>
                        </a:prstGeom>
                        <a:solidFill>
                          <a:schemeClr val="bg1">
                            <a:lumMod val="95000"/>
                          </a:schemeClr>
                        </a:solidFill>
                        <a:ln/>
                      </wps:spPr>
                      <wps:style>
                        <a:lnRef idx="0">
                          <a:schemeClr val="accent3"/>
                        </a:lnRef>
                        <a:fillRef idx="3">
                          <a:schemeClr val="accent3"/>
                        </a:fillRef>
                        <a:effectRef idx="3">
                          <a:schemeClr val="accent3"/>
                        </a:effectRef>
                        <a:fontRef idx="minor">
                          <a:schemeClr val="lt1"/>
                        </a:fontRef>
                      </wps:style>
                      <wps:txbx>
                        <w:txbxContent>
                          <w:p w:rsidR="009648E9" w:rsidRPr="00C326ED" w:rsidRDefault="009648E9" w:rsidP="00F2472B">
                            <w:pPr>
                              <w:pStyle w:val="Ttulo1"/>
                              <w:rPr>
                                <w:color w:val="000000" w:themeColor="text1"/>
                              </w:rPr>
                            </w:pPr>
                            <w:bookmarkStart w:id="21" w:name="_Toc536024461"/>
                            <w:bookmarkStart w:id="22" w:name="_Toc536197721"/>
                            <w:bookmarkStart w:id="23" w:name="_Toc536197776"/>
                            <w:bookmarkStart w:id="24" w:name="_Toc536198138"/>
                            <w:bookmarkStart w:id="25" w:name="_Toc536453513"/>
                            <w:bookmarkStart w:id="26" w:name="_Toc536454073"/>
                            <w:bookmarkStart w:id="27" w:name="_Toc536800027"/>
                            <w:bookmarkStart w:id="28" w:name="_Toc7082404"/>
                            <w:bookmarkStart w:id="29" w:name="_Toc12626086"/>
                            <w:bookmarkStart w:id="30" w:name="_Toc65757737"/>
                            <w:r>
                              <w:rPr>
                                <w:color w:val="000000" w:themeColor="text1"/>
                              </w:rPr>
                              <w:t xml:space="preserve">3. </w:t>
                            </w:r>
                            <w:bookmarkEnd w:id="21"/>
                            <w:bookmarkEnd w:id="22"/>
                            <w:bookmarkEnd w:id="23"/>
                            <w:bookmarkEnd w:id="24"/>
                            <w:bookmarkEnd w:id="25"/>
                            <w:bookmarkEnd w:id="26"/>
                            <w:bookmarkEnd w:id="27"/>
                            <w:bookmarkEnd w:id="28"/>
                            <w:bookmarkEnd w:id="29"/>
                            <w:r w:rsidR="0046204E">
                              <w:rPr>
                                <w:color w:val="000000" w:themeColor="text1"/>
                              </w:rPr>
                              <w:t>Buzón de ideas con valor</w:t>
                            </w:r>
                            <w:bookmarkEnd w:id="30"/>
                          </w:p>
                          <w:p w:rsidR="009648E9" w:rsidRPr="005B6A9D" w:rsidRDefault="009648E9" w:rsidP="00F2472B">
                            <w:pPr>
                              <w:rPr>
                                <w:rFonts w:asciiTheme="majorHAnsi" w:hAnsiTheme="majorHAnsi" w:cstheme="majorHAns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4CF49" id="Cuadro de texto 10" o:spid="_x0000_s1031" type="#_x0000_t202" style="position:absolute;margin-left:1.4pt;margin-top:6.2pt;width:346.4pt;height:4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" fillcolor="#f2f2f2 [3052]" stroked="f">
                <v:shadow on="t" color="black" opacity="41287f" offset="0,1.5pt"/>
                <v:textbox>
                  <w:txbxContent>
                    <w:p w:rsidR="009648E9" w:rsidRPr="00C326ED" w:rsidRDefault="009648E9" w:rsidP="00F2472B">
                      <w:pPr>
                        <w:pStyle w:val="Ttulo1"/>
                        <w:rPr>
                          <w:color w:val="000000" w:themeColor="text1"/>
                        </w:rPr>
                      </w:pPr>
                      <w:bookmarkStart w:id="53" w:name="_Toc536024461"/>
                      <w:bookmarkStart w:id="54" w:name="_Toc536197721"/>
                      <w:bookmarkStart w:id="55" w:name="_Toc536197776"/>
                      <w:bookmarkStart w:id="56" w:name="_Toc536198138"/>
                      <w:bookmarkStart w:id="57" w:name="_Toc536453513"/>
                      <w:bookmarkStart w:id="58" w:name="_Toc536454073"/>
                      <w:bookmarkStart w:id="59" w:name="_Toc536800027"/>
                      <w:bookmarkStart w:id="60" w:name="_Toc7082404"/>
                      <w:bookmarkStart w:id="61" w:name="_Toc12626086"/>
                      <w:bookmarkStart w:id="62" w:name="_Toc65757737"/>
                      <w:r>
                        <w:rPr>
                          <w:color w:val="000000" w:themeColor="text1"/>
                        </w:rPr>
                        <w:t xml:space="preserve">3. </w:t>
                      </w:r>
                      <w:bookmarkEnd w:id="53"/>
                      <w:bookmarkEnd w:id="54"/>
                      <w:bookmarkEnd w:id="55"/>
                      <w:bookmarkEnd w:id="56"/>
                      <w:bookmarkEnd w:id="57"/>
                      <w:bookmarkEnd w:id="58"/>
                      <w:bookmarkEnd w:id="59"/>
                      <w:bookmarkEnd w:id="60"/>
                      <w:bookmarkEnd w:id="61"/>
                      <w:r w:rsidR="0046204E">
                        <w:rPr>
                          <w:color w:val="000000" w:themeColor="text1"/>
                        </w:rPr>
                        <w:t>Buzón de ideas con valor</w:t>
                      </w:r>
                      <w:bookmarkEnd w:id="62"/>
                    </w:p>
                    <w:p w:rsidR="009648E9" w:rsidRPr="005B6A9D" w:rsidRDefault="009648E9" w:rsidP="00F2472B">
                      <w:pPr>
                        <w:rPr>
                          <w:rFonts w:asciiTheme="majorHAnsi" w:hAnsiTheme="majorHAnsi" w:cstheme="majorHAns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rsidR="00F2472B" w:rsidRDefault="00F2472B" w:rsidP="00596C26"/>
    <w:p w:rsidR="00F2472B" w:rsidRDefault="00F2472B" w:rsidP="00596C26"/>
    <w:p w:rsidR="00F2472B" w:rsidRDefault="00F2472B" w:rsidP="00596C26"/>
    <w:p w:rsidR="00F2472B" w:rsidRDefault="00F2472B" w:rsidP="00596C26"/>
    <w:p w:rsidR="00F2472B" w:rsidRPr="005B4527" w:rsidRDefault="00F2472B" w:rsidP="00F2472B">
      <w:pPr>
        <w:jc w:val="both"/>
        <w:rPr>
          <w:rFonts w:asciiTheme="minorHAnsi" w:hAnsiTheme="minorHAnsi" w:cstheme="minorHAnsi"/>
        </w:rPr>
      </w:pPr>
      <w:r w:rsidRPr="005B4527">
        <w:rPr>
          <w:rFonts w:asciiTheme="minorHAnsi" w:hAnsiTheme="minorHAnsi" w:cstheme="minorHAnsi"/>
        </w:rPr>
        <w:t xml:space="preserve">Dentro de inova la transparencia es importante por lo que se promueve la comunicación de toda práctica o acción considerada inadecuada, o ilegal en virtud de </w:t>
      </w:r>
      <w:r w:rsidR="003249F5">
        <w:rPr>
          <w:rFonts w:asciiTheme="minorHAnsi" w:hAnsiTheme="minorHAnsi" w:cstheme="minorHAnsi"/>
        </w:rPr>
        <w:t>e</w:t>
      </w:r>
      <w:r w:rsidRPr="005B4527">
        <w:rPr>
          <w:rFonts w:asciiTheme="minorHAnsi" w:hAnsiTheme="minorHAnsi" w:cstheme="minorHAnsi"/>
        </w:rPr>
        <w:t xml:space="preserve">ste código. </w:t>
      </w:r>
    </w:p>
    <w:p w:rsidR="00BD5E2F" w:rsidRDefault="00BD5E2F" w:rsidP="00F2472B">
      <w:pPr>
        <w:jc w:val="both"/>
        <w:rPr>
          <w:rFonts w:asciiTheme="minorHAnsi" w:hAnsiTheme="minorHAnsi" w:cstheme="minorHAnsi"/>
        </w:rPr>
      </w:pPr>
    </w:p>
    <w:p w:rsidR="00BD3B07" w:rsidRDefault="00F2472B" w:rsidP="00F2472B">
      <w:pPr>
        <w:jc w:val="both"/>
        <w:rPr>
          <w:rFonts w:asciiTheme="minorHAnsi" w:hAnsiTheme="minorHAnsi" w:cstheme="minorHAnsi"/>
        </w:rPr>
      </w:pPr>
      <w:r w:rsidRPr="005B4527">
        <w:rPr>
          <w:rFonts w:asciiTheme="minorHAnsi" w:hAnsiTheme="minorHAnsi" w:cstheme="minorHAnsi"/>
        </w:rPr>
        <w:t>No necesitas estar seguro de que ha ocurrido una violación</w:t>
      </w:r>
      <w:r w:rsidR="003249F5">
        <w:rPr>
          <w:rFonts w:asciiTheme="minorHAnsi" w:hAnsiTheme="minorHAnsi" w:cstheme="minorHAnsi"/>
        </w:rPr>
        <w:t>,</w:t>
      </w:r>
      <w:r w:rsidRPr="005B4527">
        <w:rPr>
          <w:rFonts w:asciiTheme="minorHAnsi" w:hAnsiTheme="minorHAnsi" w:cstheme="minorHAnsi"/>
        </w:rPr>
        <w:t xml:space="preserve"> pero al mismo tiempo tienes la obligación de comunicar tu preocupación cuando ves una situación en la que nuestra integridad no esta siendo respetada</w:t>
      </w:r>
      <w:r w:rsidR="00BD3B07">
        <w:rPr>
          <w:rFonts w:asciiTheme="minorHAnsi" w:hAnsiTheme="minorHAnsi" w:cstheme="minorHAnsi"/>
        </w:rPr>
        <w:t>, abarcando grupos</w:t>
      </w:r>
      <w:r w:rsidR="00E166BF">
        <w:rPr>
          <w:rFonts w:asciiTheme="minorHAnsi" w:hAnsiTheme="minorHAnsi" w:cstheme="minorHAnsi"/>
        </w:rPr>
        <w:t xml:space="preserve"> de interés</w:t>
      </w:r>
      <w:r w:rsidR="00BD3B07">
        <w:rPr>
          <w:rFonts w:asciiTheme="minorHAnsi" w:hAnsiTheme="minorHAnsi" w:cstheme="minorHAnsi"/>
        </w:rPr>
        <w:t xml:space="preserve"> </w:t>
      </w:r>
      <w:r w:rsidR="00E166BF">
        <w:rPr>
          <w:rFonts w:asciiTheme="minorHAnsi" w:hAnsiTheme="minorHAnsi" w:cstheme="minorHAnsi"/>
        </w:rPr>
        <w:t>exte</w:t>
      </w:r>
      <w:r w:rsidR="00BD3B07">
        <w:rPr>
          <w:rFonts w:asciiTheme="minorHAnsi" w:hAnsiTheme="minorHAnsi" w:cstheme="minorHAnsi"/>
        </w:rPr>
        <w:t xml:space="preserve">rnos </w:t>
      </w:r>
      <w:r w:rsidR="00E166BF">
        <w:rPr>
          <w:rFonts w:asciiTheme="minorHAnsi" w:hAnsiTheme="minorHAnsi" w:cstheme="minorHAnsi"/>
        </w:rPr>
        <w:t>e</w:t>
      </w:r>
      <w:r w:rsidR="00BD3B07">
        <w:rPr>
          <w:rFonts w:asciiTheme="minorHAnsi" w:hAnsiTheme="minorHAnsi" w:cstheme="minorHAnsi"/>
        </w:rPr>
        <w:t xml:space="preserve"> </w:t>
      </w:r>
      <w:r w:rsidR="00E166BF">
        <w:rPr>
          <w:rFonts w:asciiTheme="minorHAnsi" w:hAnsiTheme="minorHAnsi" w:cstheme="minorHAnsi"/>
        </w:rPr>
        <w:t>in</w:t>
      </w:r>
      <w:r w:rsidR="00BD3B07">
        <w:rPr>
          <w:rFonts w:asciiTheme="minorHAnsi" w:hAnsiTheme="minorHAnsi" w:cstheme="minorHAnsi"/>
        </w:rPr>
        <w:t>ternos de la empresa.</w:t>
      </w:r>
    </w:p>
    <w:p w:rsidR="0046204E" w:rsidRDefault="0046204E" w:rsidP="00F2472B">
      <w:pPr>
        <w:jc w:val="both"/>
        <w:rPr>
          <w:rFonts w:asciiTheme="minorHAnsi" w:hAnsiTheme="minorHAnsi" w:cstheme="minorHAnsi"/>
        </w:rPr>
      </w:pPr>
    </w:p>
    <w:p w:rsidR="0046204E" w:rsidRPr="0046204E" w:rsidRDefault="0046204E" w:rsidP="0046204E">
      <w:pPr>
        <w:jc w:val="both"/>
        <w:rPr>
          <w:rFonts w:asciiTheme="minorHAnsi" w:hAnsiTheme="minorHAnsi" w:cstheme="minorHAnsi"/>
        </w:rPr>
      </w:pPr>
      <w:r w:rsidRPr="0046204E">
        <w:rPr>
          <w:rFonts w:asciiTheme="minorHAnsi" w:hAnsiTheme="minorHAnsi" w:cstheme="minorHAnsi"/>
        </w:rPr>
        <w:t>El buzón</w:t>
      </w:r>
      <w:r>
        <w:rPr>
          <w:rFonts w:asciiTheme="minorHAnsi" w:hAnsiTheme="minorHAnsi" w:cstheme="minorHAnsi"/>
        </w:rPr>
        <w:t xml:space="preserve"> </w:t>
      </w:r>
      <w:r w:rsidRPr="0046204E">
        <w:rPr>
          <w:rFonts w:asciiTheme="minorHAnsi" w:hAnsiTheme="minorHAnsi" w:cstheme="minorHAnsi"/>
        </w:rPr>
        <w:t>es un mecanismo de atención para cualquier sugerencia, reporte o reconocimiento de buena fe sobre personas o acciones que vayan en contra o alineadas a nuestros valores.</w:t>
      </w:r>
    </w:p>
    <w:p w:rsidR="0046204E" w:rsidRPr="0046204E" w:rsidRDefault="0046204E" w:rsidP="0046204E">
      <w:pPr>
        <w:jc w:val="both"/>
        <w:rPr>
          <w:rFonts w:asciiTheme="minorHAnsi" w:hAnsiTheme="minorHAnsi" w:cstheme="minorHAnsi"/>
        </w:rPr>
      </w:pPr>
      <w:r w:rsidRPr="0046204E">
        <w:rPr>
          <w:rFonts w:asciiTheme="minorHAnsi" w:hAnsiTheme="minorHAnsi" w:cstheme="minorHAnsi"/>
        </w:rPr>
        <w:lastRenderedPageBreak/>
        <w:t> </w:t>
      </w:r>
    </w:p>
    <w:p w:rsidR="0046204E" w:rsidRPr="0046204E" w:rsidRDefault="0046204E" w:rsidP="0046204E">
      <w:pPr>
        <w:jc w:val="both"/>
        <w:rPr>
          <w:rFonts w:asciiTheme="minorHAnsi" w:hAnsiTheme="minorHAnsi" w:cstheme="minorHAnsi"/>
        </w:rPr>
      </w:pPr>
      <w:r w:rsidRPr="0046204E">
        <w:rPr>
          <w:rFonts w:asciiTheme="minorHAnsi" w:hAnsiTheme="minorHAnsi" w:cstheme="minorHAnsi"/>
        </w:rPr>
        <w:t>Este buzón está instalado en un área neutral de nuestras oficinas y sirve como canal de comunicación con la dirección general de la empresa.</w:t>
      </w:r>
    </w:p>
    <w:p w:rsidR="0046204E" w:rsidRPr="0046204E" w:rsidRDefault="0046204E" w:rsidP="0046204E">
      <w:pPr>
        <w:jc w:val="both"/>
        <w:rPr>
          <w:rFonts w:asciiTheme="minorHAnsi" w:hAnsiTheme="minorHAnsi" w:cstheme="minorHAnsi"/>
        </w:rPr>
      </w:pPr>
      <w:r w:rsidRPr="0046204E">
        <w:rPr>
          <w:rFonts w:asciiTheme="minorHAnsi" w:hAnsiTheme="minorHAnsi" w:cstheme="minorHAnsi"/>
        </w:rPr>
        <w:t> </w:t>
      </w:r>
    </w:p>
    <w:p w:rsidR="0046204E" w:rsidRPr="0046204E" w:rsidRDefault="0046204E" w:rsidP="0046204E">
      <w:pPr>
        <w:jc w:val="both"/>
        <w:rPr>
          <w:rFonts w:asciiTheme="minorHAnsi" w:hAnsiTheme="minorHAnsi" w:cstheme="minorHAnsi"/>
        </w:rPr>
      </w:pPr>
      <w:r w:rsidRPr="0046204E">
        <w:rPr>
          <w:rFonts w:asciiTheme="minorHAnsi" w:hAnsiTheme="minorHAnsi" w:cstheme="minorHAnsi"/>
        </w:rPr>
        <w:t>Las denuncias, quejas, sugerencias o reconocimientos pueden ser personalizados o anónimos, por lo tanto</w:t>
      </w:r>
      <w:r w:rsidR="00BD5E2F">
        <w:rPr>
          <w:rFonts w:asciiTheme="minorHAnsi" w:hAnsiTheme="minorHAnsi" w:cstheme="minorHAnsi"/>
        </w:rPr>
        <w:t>,</w:t>
      </w:r>
      <w:r w:rsidRPr="0046204E">
        <w:rPr>
          <w:rFonts w:asciiTheme="minorHAnsi" w:hAnsiTheme="minorHAnsi" w:cstheme="minorHAnsi"/>
        </w:rPr>
        <w:t xml:space="preserve"> se garantiza la seguridad y confidencialidad de la información que se deposite.</w:t>
      </w:r>
    </w:p>
    <w:p w:rsidR="00596C26" w:rsidRPr="00874973" w:rsidRDefault="00596C26" w:rsidP="00874973"/>
    <w:p w:rsidR="00874973" w:rsidRDefault="007C4312">
      <w:r>
        <w:rPr>
          <w:noProof/>
        </w:rPr>
        <mc:AlternateContent>
          <mc:Choice Requires="wps">
            <w:drawing>
              <wp:anchor distT="0" distB="0" distL="114300" distR="114300" simplePos="0" relativeHeight="251669504" behindDoc="0" locked="0" layoutInCell="1" allowOverlap="1" wp14:anchorId="206C41F5" wp14:editId="742B1543">
                <wp:simplePos x="0" y="0"/>
                <wp:positionH relativeFrom="column">
                  <wp:posOffset>-83</wp:posOffset>
                </wp:positionH>
                <wp:positionV relativeFrom="paragraph">
                  <wp:posOffset>69684</wp:posOffset>
                </wp:positionV>
                <wp:extent cx="4326890" cy="518160"/>
                <wp:effectExtent l="63500" t="38100" r="67310" b="78740"/>
                <wp:wrapSquare wrapText="bothSides"/>
                <wp:docPr id="6" name="Cuadro de texto 6"/>
                <wp:cNvGraphicFramePr/>
                <a:graphic xmlns:a="http://schemas.openxmlformats.org/drawingml/2006/main">
                  <a:graphicData uri="http://schemas.microsoft.com/office/word/2010/wordprocessingShape">
                    <wps:wsp>
                      <wps:cNvSpPr txBox="1"/>
                      <wps:spPr>
                        <a:xfrm>
                          <a:off x="0" y="0"/>
                          <a:ext cx="4326890" cy="518160"/>
                        </a:xfrm>
                        <a:prstGeom prst="rect">
                          <a:avLst/>
                        </a:prstGeom>
                        <a:solidFill>
                          <a:schemeClr val="bg1">
                            <a:lumMod val="95000"/>
                          </a:schemeClr>
                        </a:solidFill>
                        <a:ln/>
                      </wps:spPr>
                      <wps:style>
                        <a:lnRef idx="0">
                          <a:schemeClr val="accent3"/>
                        </a:lnRef>
                        <a:fillRef idx="3">
                          <a:schemeClr val="accent3"/>
                        </a:fillRef>
                        <a:effectRef idx="3">
                          <a:schemeClr val="accent3"/>
                        </a:effectRef>
                        <a:fontRef idx="minor">
                          <a:schemeClr val="lt1"/>
                        </a:fontRef>
                      </wps:style>
                      <wps:txbx>
                        <w:txbxContent>
                          <w:p w:rsidR="009648E9" w:rsidRPr="00C326ED" w:rsidRDefault="009648E9" w:rsidP="00596C26">
                            <w:pPr>
                              <w:pStyle w:val="Ttulo1"/>
                              <w:rPr>
                                <w:color w:val="000000" w:themeColor="text1"/>
                              </w:rPr>
                            </w:pPr>
                            <w:bookmarkStart w:id="31" w:name="_Toc12606163"/>
                            <w:bookmarkStart w:id="32" w:name="_Toc12626087"/>
                            <w:bookmarkStart w:id="33" w:name="_Toc65757738"/>
                            <w:r>
                              <w:rPr>
                                <w:color w:val="000000" w:themeColor="text1"/>
                              </w:rPr>
                              <w:t>4. Pautas de Conductas</w:t>
                            </w:r>
                            <w:bookmarkEnd w:id="31"/>
                            <w:bookmarkEnd w:id="32"/>
                            <w:bookmarkEnd w:id="33"/>
                          </w:p>
                          <w:p w:rsidR="009648E9" w:rsidRPr="005B6A9D" w:rsidRDefault="009648E9" w:rsidP="00596C26">
                            <w:pPr>
                              <w:rPr>
                                <w:rFonts w:asciiTheme="majorHAnsi" w:hAnsiTheme="majorHAnsi" w:cstheme="majorHAns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C41F5" id="Cuadro de texto 6" o:spid="_x0000_s1032" type="#_x0000_t202" style="position:absolute;margin-left:0;margin-top:5.5pt;width:340.7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" fillcolor="#f2f2f2 [3052]" stroked="f">
                <v:shadow on="t" color="black" opacity="41287f" offset="0,1.5pt"/>
                <v:textbox>
                  <w:txbxContent>
                    <w:p w:rsidR="009648E9" w:rsidRPr="00C326ED" w:rsidRDefault="009648E9" w:rsidP="00596C26">
                      <w:pPr>
                        <w:pStyle w:val="Ttulo1"/>
                        <w:rPr>
                          <w:color w:val="000000" w:themeColor="text1"/>
                        </w:rPr>
                      </w:pPr>
                      <w:bookmarkStart w:id="66" w:name="_Toc12606163"/>
                      <w:bookmarkStart w:id="67" w:name="_Toc12626087"/>
                      <w:bookmarkStart w:id="68" w:name="_Toc65757738"/>
                      <w:r>
                        <w:rPr>
                          <w:color w:val="000000" w:themeColor="text1"/>
                        </w:rPr>
                        <w:t>4. Pautas de Conductas</w:t>
                      </w:r>
                      <w:bookmarkEnd w:id="66"/>
                      <w:bookmarkEnd w:id="67"/>
                      <w:bookmarkEnd w:id="68"/>
                    </w:p>
                    <w:p w:rsidR="009648E9" w:rsidRPr="005B6A9D" w:rsidRDefault="009648E9" w:rsidP="00596C26">
                      <w:pPr>
                        <w:rPr>
                          <w:rFonts w:asciiTheme="majorHAnsi" w:hAnsiTheme="majorHAnsi" w:cstheme="majorHAns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rsidR="00874973" w:rsidRDefault="00874973"/>
    <w:p w:rsidR="00ED1EEC" w:rsidRDefault="00ED1EEC"/>
    <w:p w:rsidR="00596C26" w:rsidRDefault="00596C26"/>
    <w:p w:rsidR="00596C26" w:rsidRDefault="00596C26"/>
    <w:p w:rsidR="000D18A5" w:rsidRPr="005B4527" w:rsidRDefault="000D18A5" w:rsidP="005B4527">
      <w:pPr>
        <w:jc w:val="both"/>
        <w:rPr>
          <w:rFonts w:asciiTheme="minorHAnsi" w:hAnsiTheme="minorHAnsi" w:cstheme="minorHAnsi"/>
        </w:rPr>
      </w:pPr>
      <w:r w:rsidRPr="005B4527">
        <w:rPr>
          <w:rFonts w:asciiTheme="minorHAnsi" w:hAnsiTheme="minorHAnsi" w:cstheme="minorHAnsi"/>
        </w:rPr>
        <w:t>Inova mantiene un área de trabajo sana para todos sus empleados. La empresa cree que todos los individuos tienen el derecho a ser libres de demostrar compromiso con el respeto para prevenir y responder contra actos de acoso sexual y discriminación de cualquier tipo.</w:t>
      </w:r>
    </w:p>
    <w:p w:rsidR="000D18A5" w:rsidRPr="005B4527" w:rsidRDefault="000D18A5" w:rsidP="005B4527">
      <w:pPr>
        <w:jc w:val="both"/>
        <w:rPr>
          <w:rFonts w:asciiTheme="minorHAnsi" w:hAnsiTheme="minorHAnsi" w:cstheme="minorHAnsi"/>
        </w:rPr>
      </w:pPr>
    </w:p>
    <w:p w:rsidR="000D18A5" w:rsidRPr="005B4527" w:rsidRDefault="000D18A5" w:rsidP="005B4527">
      <w:pPr>
        <w:jc w:val="both"/>
        <w:rPr>
          <w:rFonts w:asciiTheme="minorHAnsi" w:hAnsiTheme="minorHAnsi" w:cstheme="minorHAnsi"/>
        </w:rPr>
      </w:pPr>
      <w:r w:rsidRPr="005B4527">
        <w:rPr>
          <w:rFonts w:asciiTheme="minorHAnsi" w:hAnsiTheme="minorHAnsi" w:cstheme="minorHAnsi"/>
        </w:rPr>
        <w:t xml:space="preserve">La cultura corporativa, los valores y la ética e integridad de la empresa configuran los pilares básicos que rigen sus actividades. </w:t>
      </w:r>
    </w:p>
    <w:p w:rsidR="000D18A5" w:rsidRPr="005B4527" w:rsidRDefault="000D18A5" w:rsidP="005B4527">
      <w:pPr>
        <w:jc w:val="both"/>
        <w:rPr>
          <w:rFonts w:asciiTheme="minorHAnsi" w:hAnsiTheme="minorHAnsi" w:cstheme="minorHAnsi"/>
        </w:rPr>
      </w:pPr>
    </w:p>
    <w:p w:rsidR="00F97C96" w:rsidRDefault="000D18A5" w:rsidP="005B4527">
      <w:pPr>
        <w:jc w:val="both"/>
        <w:rPr>
          <w:rFonts w:asciiTheme="minorHAnsi" w:hAnsiTheme="minorHAnsi" w:cstheme="minorHAnsi"/>
        </w:rPr>
      </w:pPr>
      <w:r w:rsidRPr="005B4527">
        <w:rPr>
          <w:rFonts w:asciiTheme="minorHAnsi" w:hAnsiTheme="minorHAnsi" w:cstheme="minorHAnsi"/>
        </w:rPr>
        <w:t xml:space="preserve">La integridad y la ética, tanto en el ámbito personal como en el profesional, son activos fundamentales e imprescindibles para Inova. En la conducta de los integrantes de la empresa no caben ni el engaño ni la ventaja injusta. </w:t>
      </w:r>
    </w:p>
    <w:p w:rsidR="000B7440" w:rsidRDefault="000B7440" w:rsidP="005B4527">
      <w:pPr>
        <w:jc w:val="both"/>
        <w:rPr>
          <w:rFonts w:asciiTheme="minorHAnsi" w:hAnsiTheme="minorHAnsi" w:cstheme="minorHAnsi"/>
        </w:rPr>
      </w:pPr>
    </w:p>
    <w:p w:rsidR="000B7440" w:rsidRPr="000B7440" w:rsidRDefault="000B7440" w:rsidP="000B7440">
      <w:pPr>
        <w:jc w:val="both"/>
        <w:rPr>
          <w:rFonts w:asciiTheme="minorHAnsi" w:hAnsiTheme="minorHAnsi" w:cstheme="minorHAnsi"/>
        </w:rPr>
      </w:pPr>
      <w:r w:rsidRPr="000B7440">
        <w:rPr>
          <w:rFonts w:asciiTheme="minorHAnsi" w:hAnsiTheme="minorHAnsi" w:cstheme="minorHAnsi"/>
        </w:rPr>
        <w:t>Nuestra postura hacia el abuso de substancias estupefacientes es simple: va en contra de la salud y seguridad de nuestros empleados por lo cual no esta permitido. Consumir alcohol o drogas ilegales en las oficinas o en eventos esta prohibido.</w:t>
      </w:r>
    </w:p>
    <w:p w:rsidR="000D18A5" w:rsidRPr="005B4527" w:rsidRDefault="000D18A5" w:rsidP="005B4527">
      <w:pPr>
        <w:jc w:val="both"/>
        <w:rPr>
          <w:rFonts w:asciiTheme="minorHAnsi" w:hAnsiTheme="minorHAnsi" w:cstheme="minorHAnsi"/>
        </w:rPr>
      </w:pPr>
    </w:p>
    <w:p w:rsidR="000D18A5" w:rsidRPr="005B4527" w:rsidRDefault="000D18A5" w:rsidP="005B4527">
      <w:pPr>
        <w:jc w:val="both"/>
        <w:rPr>
          <w:rFonts w:asciiTheme="minorHAnsi" w:hAnsiTheme="minorHAnsi" w:cstheme="minorHAnsi"/>
          <w:lang w:val="es-ES"/>
        </w:rPr>
      </w:pPr>
      <w:r w:rsidRPr="005B4527">
        <w:rPr>
          <w:rFonts w:asciiTheme="minorHAnsi" w:hAnsiTheme="minorHAnsi" w:cstheme="minorHAnsi"/>
        </w:rPr>
        <w:t xml:space="preserve">La empresa </w:t>
      </w:r>
      <w:r w:rsidRPr="005B4527">
        <w:rPr>
          <w:rFonts w:asciiTheme="minorHAnsi" w:hAnsiTheme="minorHAnsi" w:cstheme="minorHAnsi"/>
          <w:lang w:val="es-ES"/>
        </w:rPr>
        <w:t>otorga prioridad a la relación de los colaboradores con sus familias y extiende apoyos con el motivo de crear una relación mas estrecha con sus colaboradores, también porque la estructura familiar tiene una importancia particular en México.</w:t>
      </w:r>
    </w:p>
    <w:p w:rsidR="000D18A5" w:rsidRPr="005B4527" w:rsidRDefault="000D18A5" w:rsidP="005B4527">
      <w:pPr>
        <w:jc w:val="both"/>
        <w:rPr>
          <w:rFonts w:asciiTheme="minorHAnsi" w:hAnsiTheme="minorHAnsi" w:cstheme="minorHAnsi"/>
        </w:rPr>
      </w:pPr>
    </w:p>
    <w:p w:rsidR="000D18A5" w:rsidRPr="005B4527" w:rsidRDefault="000D18A5" w:rsidP="005B4527">
      <w:pPr>
        <w:jc w:val="both"/>
        <w:rPr>
          <w:rFonts w:asciiTheme="minorHAnsi" w:hAnsiTheme="minorHAnsi" w:cstheme="minorHAnsi"/>
        </w:rPr>
      </w:pPr>
      <w:r w:rsidRPr="005B4527">
        <w:rPr>
          <w:rFonts w:asciiTheme="minorHAnsi" w:hAnsiTheme="minorHAnsi" w:cstheme="minorHAnsi"/>
        </w:rPr>
        <w:t>Todos los lineamientos se explican en la política de Condiciones Familiares. Se tocan los temas de padres con hijos pequeños, apoyos por compromisos y situaciones familiares, apertura en control de horarios para madres y padres, y también las actividades que se le ofrecen a los familiares directos de empleados.</w:t>
      </w:r>
    </w:p>
    <w:p w:rsidR="000D18A5" w:rsidRPr="005B4527" w:rsidRDefault="000D18A5" w:rsidP="005B4527">
      <w:pPr>
        <w:jc w:val="both"/>
        <w:rPr>
          <w:rFonts w:asciiTheme="minorHAnsi" w:hAnsiTheme="minorHAnsi" w:cstheme="minorHAnsi"/>
        </w:rPr>
      </w:pPr>
    </w:p>
    <w:p w:rsidR="000D18A5" w:rsidRPr="005B4527" w:rsidRDefault="000D18A5" w:rsidP="005B4527">
      <w:pPr>
        <w:jc w:val="both"/>
        <w:rPr>
          <w:rFonts w:asciiTheme="minorHAnsi" w:hAnsiTheme="minorHAnsi" w:cstheme="minorHAnsi"/>
        </w:rPr>
      </w:pPr>
      <w:r w:rsidRPr="005B4527">
        <w:rPr>
          <w:rFonts w:asciiTheme="minorHAnsi" w:hAnsiTheme="minorHAnsi" w:cstheme="minorHAnsi"/>
        </w:rPr>
        <w:t>Las prácticas se aplican de la siguiente manera: el empleado debe acercarse con su supervisor directo y explicar la situaci</w:t>
      </w:r>
      <w:r w:rsidR="00823B83" w:rsidRPr="005B4527">
        <w:rPr>
          <w:rFonts w:asciiTheme="minorHAnsi" w:hAnsiTheme="minorHAnsi" w:cstheme="minorHAnsi"/>
        </w:rPr>
        <w:t>ó</w:t>
      </w:r>
      <w:r w:rsidRPr="005B4527">
        <w:rPr>
          <w:rFonts w:asciiTheme="minorHAnsi" w:hAnsiTheme="minorHAnsi" w:cstheme="minorHAnsi"/>
        </w:rPr>
        <w:t>n que implica una ayuda extendida por la empresa. El supervisor lo comenta con dirección y se libera el apoyo con una velocidad que depende de la situación del colaborador.</w:t>
      </w:r>
    </w:p>
    <w:p w:rsidR="000D18A5" w:rsidRDefault="000D18A5" w:rsidP="000D18A5">
      <w:pPr>
        <w:jc w:val="both"/>
      </w:pPr>
    </w:p>
    <w:p w:rsidR="000D18A5" w:rsidRPr="005B4527" w:rsidRDefault="000D18A5" w:rsidP="005B4527">
      <w:pPr>
        <w:jc w:val="both"/>
        <w:rPr>
          <w:rFonts w:asciiTheme="minorHAnsi" w:hAnsiTheme="minorHAnsi" w:cstheme="minorHAnsi"/>
        </w:rPr>
      </w:pPr>
      <w:r w:rsidRPr="005B4527">
        <w:rPr>
          <w:rFonts w:asciiTheme="minorHAnsi" w:hAnsiTheme="minorHAnsi" w:cstheme="minorHAnsi"/>
        </w:rPr>
        <w:t xml:space="preserve">Existen beneficios para los familiares de los empleados de la empresa, ellos están invitados a asistir a diversos eventos y actividades como, por ejemplo, a la posada de la empresa, a </w:t>
      </w:r>
      <w:r w:rsidRPr="005B4527">
        <w:rPr>
          <w:rFonts w:asciiTheme="minorHAnsi" w:hAnsiTheme="minorHAnsi" w:cstheme="minorHAnsi"/>
        </w:rPr>
        <w:lastRenderedPageBreak/>
        <w:t>las capacitaciones de seguridad industrial y a las pláticas de mejora continua en las áreas de administración, comercialización, ingeniería y producción con el motivo de que conozcan las principales actividades de la empresa y su familiar.</w:t>
      </w:r>
    </w:p>
    <w:p w:rsidR="000D18A5" w:rsidRPr="005B4527" w:rsidRDefault="000D18A5" w:rsidP="005B4527">
      <w:pPr>
        <w:jc w:val="both"/>
        <w:rPr>
          <w:rFonts w:asciiTheme="minorHAnsi" w:hAnsiTheme="minorHAnsi" w:cstheme="minorHAnsi"/>
        </w:rPr>
      </w:pPr>
    </w:p>
    <w:p w:rsidR="000D18A5" w:rsidRPr="005B4527" w:rsidRDefault="000D18A5" w:rsidP="005B4527">
      <w:pPr>
        <w:jc w:val="both"/>
        <w:rPr>
          <w:rFonts w:asciiTheme="minorHAnsi" w:hAnsiTheme="minorHAnsi" w:cstheme="minorHAnsi"/>
          <w:szCs w:val="22"/>
          <w:lang w:val="es-ES"/>
        </w:rPr>
      </w:pPr>
      <w:r w:rsidRPr="005B4527">
        <w:rPr>
          <w:rFonts w:asciiTheme="minorHAnsi" w:hAnsiTheme="minorHAnsi" w:cstheme="minorHAnsi"/>
          <w:szCs w:val="22"/>
          <w:lang w:val="es-ES"/>
        </w:rPr>
        <w:t>Otro beneficio es la contratación por Inova a familiares de los empleados. El empleado debe acercarse con el gerente de recursos humanos y explicar la situación, luego se comenta con dirección y se toma una decisión.</w:t>
      </w:r>
    </w:p>
    <w:p w:rsidR="000D18A5" w:rsidRPr="005B4527" w:rsidRDefault="000D18A5" w:rsidP="005B4527">
      <w:pPr>
        <w:jc w:val="both"/>
        <w:rPr>
          <w:rFonts w:asciiTheme="minorHAnsi" w:hAnsiTheme="minorHAnsi" w:cstheme="minorHAnsi"/>
        </w:rPr>
      </w:pPr>
    </w:p>
    <w:p w:rsidR="000D18A5" w:rsidRPr="005B4527" w:rsidRDefault="000D18A5" w:rsidP="005B4527">
      <w:pPr>
        <w:jc w:val="both"/>
        <w:rPr>
          <w:rFonts w:asciiTheme="minorHAnsi" w:hAnsiTheme="minorHAnsi" w:cstheme="minorHAnsi"/>
          <w:lang w:val="es-ES"/>
        </w:rPr>
      </w:pPr>
      <w:r w:rsidRPr="005B4527">
        <w:rPr>
          <w:rFonts w:asciiTheme="minorHAnsi" w:hAnsiTheme="minorHAnsi" w:cstheme="minorHAnsi"/>
          <w:lang w:val="es-ES"/>
        </w:rPr>
        <w:t xml:space="preserve">La empresa toma estas acciones a partir de la premisa de entender el tema como una inversión. Es decir, un desembolso que poco a poco irá reforzando la relación con los colaboradores. </w:t>
      </w:r>
    </w:p>
    <w:p w:rsidR="000D18A5" w:rsidRPr="005B4527" w:rsidRDefault="000D18A5" w:rsidP="005B4527">
      <w:pPr>
        <w:jc w:val="both"/>
        <w:rPr>
          <w:rFonts w:asciiTheme="minorHAnsi" w:hAnsiTheme="minorHAnsi" w:cstheme="minorHAnsi"/>
          <w:lang w:val="es-ES"/>
        </w:rPr>
      </w:pPr>
    </w:p>
    <w:p w:rsidR="000D18A5" w:rsidRPr="005B4527" w:rsidRDefault="000D18A5" w:rsidP="005B4527">
      <w:pPr>
        <w:jc w:val="both"/>
        <w:rPr>
          <w:rFonts w:asciiTheme="minorHAnsi" w:hAnsiTheme="minorHAnsi" w:cstheme="minorHAnsi"/>
        </w:rPr>
      </w:pPr>
      <w:r w:rsidRPr="005B4527">
        <w:rPr>
          <w:rFonts w:asciiTheme="minorHAnsi" w:hAnsiTheme="minorHAnsi" w:cstheme="minorHAnsi"/>
        </w:rPr>
        <w:t xml:space="preserve">Todas las personas de Inova deben actuar de acuerdo a los principios de comportamiento que se indican a </w:t>
      </w:r>
      <w:r w:rsidR="00823B83" w:rsidRPr="005B4527">
        <w:rPr>
          <w:rFonts w:asciiTheme="minorHAnsi" w:hAnsiTheme="minorHAnsi" w:cstheme="minorHAnsi"/>
        </w:rPr>
        <w:t>partir de</w:t>
      </w:r>
      <w:r w:rsidR="002F34A0" w:rsidRPr="005B4527">
        <w:rPr>
          <w:rFonts w:asciiTheme="minorHAnsi" w:hAnsiTheme="minorHAnsi" w:cstheme="minorHAnsi"/>
        </w:rPr>
        <w:t>l presente inciso.</w:t>
      </w:r>
    </w:p>
    <w:p w:rsidR="000D18A5" w:rsidRPr="005B4527" w:rsidRDefault="000D18A5" w:rsidP="005B4527">
      <w:pPr>
        <w:jc w:val="both"/>
        <w:rPr>
          <w:rFonts w:asciiTheme="minorHAnsi" w:hAnsiTheme="minorHAnsi" w:cstheme="minorHAnsi"/>
        </w:rPr>
      </w:pPr>
    </w:p>
    <w:p w:rsidR="000D18A5" w:rsidRPr="00540321" w:rsidRDefault="000D18A5" w:rsidP="00540321">
      <w:pPr>
        <w:pStyle w:val="Ttulo1"/>
        <w:rPr>
          <w:rFonts w:asciiTheme="minorHAnsi" w:hAnsiTheme="minorHAnsi" w:cstheme="minorHAnsi"/>
          <w:color w:val="000000" w:themeColor="text1"/>
          <w:sz w:val="28"/>
        </w:rPr>
      </w:pPr>
      <w:bookmarkStart w:id="34" w:name="_Toc65757739"/>
      <w:r w:rsidRPr="00540321">
        <w:rPr>
          <w:rFonts w:asciiTheme="minorHAnsi" w:hAnsiTheme="minorHAnsi" w:cstheme="minorHAnsi"/>
          <w:color w:val="000000" w:themeColor="text1"/>
          <w:sz w:val="28"/>
        </w:rPr>
        <w:t xml:space="preserve">4.1 Cumplimiento de </w:t>
      </w:r>
      <w:r w:rsidR="00665897" w:rsidRPr="00540321">
        <w:rPr>
          <w:rFonts w:asciiTheme="minorHAnsi" w:hAnsiTheme="minorHAnsi" w:cstheme="minorHAnsi"/>
          <w:color w:val="000000" w:themeColor="text1"/>
          <w:sz w:val="28"/>
        </w:rPr>
        <w:t>L</w:t>
      </w:r>
      <w:r w:rsidRPr="00540321">
        <w:rPr>
          <w:rFonts w:asciiTheme="minorHAnsi" w:hAnsiTheme="minorHAnsi" w:cstheme="minorHAnsi"/>
          <w:color w:val="000000" w:themeColor="text1"/>
          <w:sz w:val="28"/>
        </w:rPr>
        <w:t>egalidades</w:t>
      </w:r>
      <w:bookmarkEnd w:id="34"/>
    </w:p>
    <w:p w:rsidR="000D18A5" w:rsidRPr="005B4527" w:rsidRDefault="000D18A5" w:rsidP="005B4527">
      <w:pPr>
        <w:jc w:val="both"/>
        <w:rPr>
          <w:rFonts w:asciiTheme="minorHAnsi" w:hAnsiTheme="minorHAnsi" w:cstheme="minorHAnsi"/>
        </w:rPr>
      </w:pPr>
    </w:p>
    <w:p w:rsidR="000D18A5" w:rsidRPr="005B4527" w:rsidRDefault="000D18A5" w:rsidP="005B4527">
      <w:pPr>
        <w:jc w:val="both"/>
        <w:rPr>
          <w:rFonts w:asciiTheme="minorHAnsi" w:hAnsiTheme="minorHAnsi" w:cstheme="minorHAnsi"/>
        </w:rPr>
      </w:pPr>
      <w:r w:rsidRPr="005B4527">
        <w:rPr>
          <w:rFonts w:asciiTheme="minorHAnsi" w:hAnsiTheme="minorHAnsi" w:cstheme="minorHAnsi"/>
        </w:rPr>
        <w:t xml:space="preserve">Inova asume el compromiso de desarrollar sus actividades empresariales y profesionales de acuerdo con la legislación vigente en cada uno de los lugares donde se desarrollen, observando un elevado comportamiento ético. </w:t>
      </w:r>
    </w:p>
    <w:p w:rsidR="000D18A5" w:rsidRPr="005B4527" w:rsidRDefault="000D18A5" w:rsidP="005B4527">
      <w:pPr>
        <w:jc w:val="both"/>
        <w:rPr>
          <w:rFonts w:asciiTheme="minorHAnsi" w:hAnsiTheme="minorHAnsi" w:cstheme="minorHAnsi"/>
        </w:rPr>
      </w:pPr>
    </w:p>
    <w:p w:rsidR="000D18A5" w:rsidRPr="005B4527" w:rsidRDefault="000D18A5" w:rsidP="005B4527">
      <w:pPr>
        <w:jc w:val="both"/>
        <w:rPr>
          <w:rFonts w:asciiTheme="minorHAnsi" w:hAnsiTheme="minorHAnsi" w:cstheme="minorHAnsi"/>
        </w:rPr>
      </w:pPr>
      <w:r w:rsidRPr="005B4527">
        <w:rPr>
          <w:rFonts w:asciiTheme="minorHAnsi" w:hAnsiTheme="minorHAnsi" w:cstheme="minorHAnsi"/>
        </w:rPr>
        <w:t xml:space="preserve">Toda la plantilla debe cumplir las leyes vigentes en los lugares donde desarrollen su actividad y observar en todas sus actuaciones un comportamiento ético. </w:t>
      </w:r>
    </w:p>
    <w:p w:rsidR="000D18A5" w:rsidRPr="005B4527" w:rsidRDefault="000D18A5" w:rsidP="005B4527">
      <w:pPr>
        <w:jc w:val="both"/>
        <w:rPr>
          <w:rFonts w:asciiTheme="minorHAnsi" w:hAnsiTheme="minorHAnsi" w:cstheme="minorHAnsi"/>
        </w:rPr>
      </w:pPr>
    </w:p>
    <w:p w:rsidR="000D18A5" w:rsidRPr="005B4527" w:rsidRDefault="000D18A5" w:rsidP="005B4527">
      <w:pPr>
        <w:jc w:val="both"/>
        <w:rPr>
          <w:rFonts w:asciiTheme="minorHAnsi" w:hAnsiTheme="minorHAnsi" w:cstheme="minorHAnsi"/>
        </w:rPr>
      </w:pPr>
      <w:r w:rsidRPr="005B4527">
        <w:rPr>
          <w:rFonts w:asciiTheme="minorHAnsi" w:hAnsiTheme="minorHAnsi" w:cstheme="minorHAnsi"/>
        </w:rPr>
        <w:t xml:space="preserve">Asimismo, deben evitar cualquier conducta que, aún sin violar la ley, pueda perjudicar la reputación de la empresa y afectar de manera negativa a sus intereses. </w:t>
      </w:r>
    </w:p>
    <w:p w:rsidR="000D18A5" w:rsidRPr="005B4527" w:rsidRDefault="000D18A5" w:rsidP="005B4527">
      <w:pPr>
        <w:jc w:val="both"/>
        <w:rPr>
          <w:rFonts w:asciiTheme="minorHAnsi" w:hAnsiTheme="minorHAnsi" w:cstheme="minorHAnsi"/>
        </w:rPr>
      </w:pPr>
    </w:p>
    <w:p w:rsidR="000D18A5" w:rsidRPr="005B4527" w:rsidRDefault="000D18A5" w:rsidP="005B4527">
      <w:pPr>
        <w:jc w:val="both"/>
        <w:rPr>
          <w:rFonts w:asciiTheme="minorHAnsi" w:hAnsiTheme="minorHAnsi" w:cstheme="minorHAnsi"/>
        </w:rPr>
      </w:pPr>
      <w:r w:rsidRPr="005B4527">
        <w:rPr>
          <w:rFonts w:asciiTheme="minorHAnsi" w:hAnsiTheme="minorHAnsi" w:cstheme="minorHAnsi"/>
        </w:rPr>
        <w:t>Toda la plantilla que participe en el registro, elaboración, revisión o reporte de la información financiera deberá conocer y cumplir tanto la normativa legal como las normas y procedimientos de control interno que afecten al desarrollo de su trabajo con objeto de asegurar la fiabilidad de la información financiera que se emita.</w:t>
      </w:r>
    </w:p>
    <w:p w:rsidR="000D18A5" w:rsidRPr="005B4527" w:rsidRDefault="000D18A5" w:rsidP="005B4527">
      <w:pPr>
        <w:jc w:val="both"/>
        <w:rPr>
          <w:rFonts w:asciiTheme="minorHAnsi" w:hAnsiTheme="minorHAnsi" w:cstheme="minorHAnsi"/>
        </w:rPr>
      </w:pPr>
    </w:p>
    <w:p w:rsidR="000D18A5" w:rsidRPr="005B4527" w:rsidRDefault="000D18A5" w:rsidP="005B4527">
      <w:pPr>
        <w:jc w:val="both"/>
        <w:rPr>
          <w:rFonts w:asciiTheme="minorHAnsi" w:hAnsiTheme="minorHAnsi" w:cstheme="minorHAnsi"/>
        </w:rPr>
      </w:pPr>
      <w:r w:rsidRPr="005B4527">
        <w:rPr>
          <w:rFonts w:asciiTheme="minorHAnsi" w:hAnsiTheme="minorHAnsi" w:cstheme="minorHAnsi"/>
        </w:rPr>
        <w:t>Ningún miembro de la plantilla colaborará conscientemente con terceros en la violación de ninguna ley, ni participará en ninguna actuación que comprometa el respecto al principio de legalidad. El personal que tenga conocimiento de tales hechos, de forma confidencial, a través de</w:t>
      </w:r>
      <w:r w:rsidR="00665897" w:rsidRPr="005B4527">
        <w:rPr>
          <w:rFonts w:asciiTheme="minorHAnsi" w:hAnsiTheme="minorHAnsi" w:cstheme="minorHAnsi"/>
        </w:rPr>
        <w:t>l sistema de denuncias</w:t>
      </w:r>
      <w:r w:rsidRPr="005B4527">
        <w:rPr>
          <w:rFonts w:asciiTheme="minorHAnsi" w:hAnsiTheme="minorHAnsi" w:cstheme="minorHAnsi"/>
        </w:rPr>
        <w:t>, pueden comunicar la existencia de este tipo de órdenes.</w:t>
      </w:r>
    </w:p>
    <w:p w:rsidR="000D18A5" w:rsidRPr="00540321" w:rsidRDefault="00665897" w:rsidP="00540321">
      <w:pPr>
        <w:pStyle w:val="Ttulo1"/>
        <w:rPr>
          <w:rFonts w:asciiTheme="minorHAnsi" w:hAnsiTheme="minorHAnsi" w:cstheme="minorHAnsi"/>
          <w:color w:val="000000" w:themeColor="text1"/>
          <w:sz w:val="28"/>
        </w:rPr>
      </w:pPr>
      <w:bookmarkStart w:id="35" w:name="_Toc65757740"/>
      <w:r w:rsidRPr="00540321">
        <w:rPr>
          <w:rFonts w:asciiTheme="minorHAnsi" w:hAnsiTheme="minorHAnsi" w:cstheme="minorHAnsi"/>
          <w:color w:val="000000" w:themeColor="text1"/>
          <w:sz w:val="28"/>
        </w:rPr>
        <w:t>4.2 Derechos Humanos</w:t>
      </w:r>
      <w:bookmarkEnd w:id="35"/>
    </w:p>
    <w:p w:rsidR="000D18A5" w:rsidRPr="005B4527" w:rsidRDefault="000D18A5" w:rsidP="005B4527">
      <w:pPr>
        <w:jc w:val="both"/>
        <w:rPr>
          <w:rFonts w:asciiTheme="minorHAnsi" w:hAnsiTheme="minorHAnsi" w:cstheme="minorHAnsi"/>
        </w:rPr>
      </w:pPr>
    </w:p>
    <w:p w:rsidR="00665897" w:rsidRPr="005B4527" w:rsidRDefault="00665897" w:rsidP="005B4527">
      <w:pPr>
        <w:jc w:val="both"/>
        <w:rPr>
          <w:rFonts w:asciiTheme="minorHAnsi" w:hAnsiTheme="minorHAnsi" w:cstheme="minorHAnsi"/>
        </w:rPr>
      </w:pPr>
      <w:r w:rsidRPr="005B4527">
        <w:rPr>
          <w:rFonts w:asciiTheme="minorHAnsi" w:hAnsiTheme="minorHAnsi" w:cstheme="minorHAnsi"/>
        </w:rPr>
        <w:t xml:space="preserve">Inova cumple con la legislación vigente aplicable en el territorio donde desarrolla su actividad, comprometiéndose a respetar los derechos humanos internacionales reconocidos. </w:t>
      </w:r>
    </w:p>
    <w:p w:rsidR="00665897" w:rsidRPr="005B4527" w:rsidRDefault="00665897" w:rsidP="005B4527">
      <w:pPr>
        <w:jc w:val="both"/>
        <w:rPr>
          <w:rFonts w:asciiTheme="minorHAnsi" w:hAnsiTheme="minorHAnsi" w:cstheme="minorHAnsi"/>
        </w:rPr>
      </w:pPr>
    </w:p>
    <w:p w:rsidR="00665897" w:rsidRPr="005B4527" w:rsidRDefault="00665897" w:rsidP="005B4527">
      <w:pPr>
        <w:jc w:val="both"/>
        <w:rPr>
          <w:rFonts w:asciiTheme="minorHAnsi" w:hAnsiTheme="minorHAnsi" w:cstheme="minorHAnsi"/>
        </w:rPr>
      </w:pPr>
      <w:r w:rsidRPr="005B4527">
        <w:rPr>
          <w:rFonts w:asciiTheme="minorHAnsi" w:hAnsiTheme="minorHAnsi" w:cstheme="minorHAnsi"/>
        </w:rPr>
        <w:lastRenderedPageBreak/>
        <w:t>Todas las actividades de la empresa deberán desarrollarse conforme a los valores y principios contenidos en el Pacto Mundial de Naciones Unidas y de la Declaración Universal de Derechos Humanos.</w:t>
      </w:r>
    </w:p>
    <w:p w:rsidR="00665897" w:rsidRDefault="00665897" w:rsidP="00665897"/>
    <w:p w:rsidR="00665897" w:rsidRPr="00753F6B" w:rsidRDefault="00DA08C8" w:rsidP="005B4527">
      <w:pPr>
        <w:jc w:val="both"/>
        <w:rPr>
          <w:rFonts w:asciiTheme="minorHAnsi" w:hAnsiTheme="minorHAnsi" w:cstheme="minorHAnsi"/>
          <w:sz w:val="28"/>
        </w:rPr>
      </w:pPr>
      <w:r w:rsidRPr="00753F6B">
        <w:rPr>
          <w:rFonts w:asciiTheme="minorHAnsi" w:hAnsiTheme="minorHAnsi" w:cstheme="minorHAnsi"/>
          <w:sz w:val="28"/>
        </w:rPr>
        <w:t xml:space="preserve">4.3 </w:t>
      </w:r>
      <w:r w:rsidR="00021527" w:rsidRPr="00753F6B">
        <w:rPr>
          <w:rFonts w:asciiTheme="minorHAnsi" w:hAnsiTheme="minorHAnsi" w:cstheme="minorHAnsi"/>
          <w:sz w:val="28"/>
        </w:rPr>
        <w:t>Desarrollo profesional e igualdad de oportunidades</w:t>
      </w:r>
    </w:p>
    <w:p w:rsidR="00021527" w:rsidRPr="005B4527" w:rsidRDefault="00021527" w:rsidP="005B4527">
      <w:pPr>
        <w:jc w:val="both"/>
        <w:rPr>
          <w:rFonts w:asciiTheme="minorHAnsi" w:hAnsiTheme="minorHAnsi" w:cstheme="minorHAnsi"/>
        </w:rPr>
      </w:pPr>
    </w:p>
    <w:p w:rsidR="008A2273" w:rsidRPr="005B4527" w:rsidRDefault="00A77E8C" w:rsidP="005B4527">
      <w:pPr>
        <w:jc w:val="both"/>
        <w:rPr>
          <w:rFonts w:asciiTheme="minorHAnsi" w:hAnsiTheme="minorHAnsi" w:cstheme="minorHAnsi"/>
        </w:rPr>
      </w:pPr>
      <w:r w:rsidRPr="005B4527">
        <w:rPr>
          <w:rFonts w:asciiTheme="minorHAnsi" w:hAnsiTheme="minorHAnsi" w:cstheme="minorHAnsi"/>
        </w:rPr>
        <w:t>Inova</w:t>
      </w:r>
      <w:r w:rsidR="008A2273" w:rsidRPr="005B4527">
        <w:rPr>
          <w:rFonts w:asciiTheme="minorHAnsi" w:hAnsiTheme="minorHAnsi" w:cstheme="minorHAnsi"/>
        </w:rPr>
        <w:t xml:space="preserve"> promueve el desarrollo profesional y personal de toda su plantilla, asegurando la igualdad de oportunidades y se compromete a poner los medios para ayudar a todas las personas que trabajan en </w:t>
      </w:r>
      <w:r w:rsidR="00587228" w:rsidRPr="005B4527">
        <w:rPr>
          <w:rFonts w:asciiTheme="minorHAnsi" w:hAnsiTheme="minorHAnsi" w:cstheme="minorHAnsi"/>
        </w:rPr>
        <w:t>la empresa</w:t>
      </w:r>
      <w:r w:rsidR="008A2273" w:rsidRPr="005B4527">
        <w:rPr>
          <w:rFonts w:asciiTheme="minorHAnsi" w:hAnsiTheme="minorHAnsi" w:cstheme="minorHAnsi"/>
        </w:rPr>
        <w:t xml:space="preserve"> a su desarrollo profesional y personal. </w:t>
      </w:r>
    </w:p>
    <w:p w:rsidR="008A2273" w:rsidRPr="005B4527" w:rsidRDefault="008A2273" w:rsidP="005B4527">
      <w:pPr>
        <w:jc w:val="both"/>
        <w:rPr>
          <w:rFonts w:asciiTheme="minorHAnsi" w:hAnsiTheme="minorHAnsi" w:cstheme="minorHAnsi"/>
        </w:rPr>
      </w:pPr>
    </w:p>
    <w:p w:rsidR="008A2273" w:rsidRPr="005B4527" w:rsidRDefault="008A2273" w:rsidP="005B4527">
      <w:pPr>
        <w:jc w:val="both"/>
        <w:rPr>
          <w:rFonts w:asciiTheme="minorHAnsi" w:hAnsiTheme="minorHAnsi" w:cstheme="minorHAnsi"/>
        </w:rPr>
      </w:pPr>
      <w:r w:rsidRPr="005B4527">
        <w:rPr>
          <w:rFonts w:asciiTheme="minorHAnsi" w:hAnsiTheme="minorHAnsi" w:cstheme="minorHAnsi"/>
        </w:rPr>
        <w:t xml:space="preserve">Asimismo, no permite ningún tipo de discriminación por motivos de género, raza, orientación sexual, creencias religiosas, opiniones políticas, nacionalidad, origen social, discapacidad o cualquier otra circunstancia susceptible de ser fuente de discriminación. </w:t>
      </w:r>
    </w:p>
    <w:p w:rsidR="008A2273" w:rsidRPr="005B4527" w:rsidRDefault="008A2273" w:rsidP="005B4527">
      <w:pPr>
        <w:jc w:val="both"/>
        <w:rPr>
          <w:rFonts w:asciiTheme="minorHAnsi" w:hAnsiTheme="minorHAnsi" w:cstheme="minorHAnsi"/>
        </w:rPr>
      </w:pPr>
    </w:p>
    <w:p w:rsidR="008A2273" w:rsidRPr="005B4527" w:rsidRDefault="008A2273" w:rsidP="005B4527">
      <w:pPr>
        <w:jc w:val="both"/>
        <w:rPr>
          <w:rFonts w:asciiTheme="minorHAnsi" w:hAnsiTheme="minorHAnsi" w:cstheme="minorHAnsi"/>
        </w:rPr>
      </w:pPr>
      <w:r w:rsidRPr="005B4527">
        <w:rPr>
          <w:rFonts w:asciiTheme="minorHAnsi" w:hAnsiTheme="minorHAnsi" w:cstheme="minorHAnsi"/>
        </w:rPr>
        <w:t xml:space="preserve">Los integrantes fomentarán los principios de igualdad de oportunidades y de no discriminación y contribuirán a generar un entorno de trabajo diverso e integrador. </w:t>
      </w:r>
    </w:p>
    <w:p w:rsidR="008A2273" w:rsidRPr="005B4527" w:rsidRDefault="008A2273" w:rsidP="005B4527">
      <w:pPr>
        <w:jc w:val="both"/>
        <w:rPr>
          <w:rFonts w:asciiTheme="minorHAnsi" w:hAnsiTheme="minorHAnsi" w:cstheme="minorHAnsi"/>
        </w:rPr>
      </w:pPr>
    </w:p>
    <w:p w:rsidR="008A2273" w:rsidRPr="005B4527" w:rsidRDefault="00587228" w:rsidP="005B4527">
      <w:pPr>
        <w:jc w:val="both"/>
        <w:rPr>
          <w:rFonts w:asciiTheme="minorHAnsi" w:hAnsiTheme="minorHAnsi" w:cstheme="minorHAnsi"/>
        </w:rPr>
      </w:pPr>
      <w:r w:rsidRPr="005B4527">
        <w:rPr>
          <w:rFonts w:asciiTheme="minorHAnsi" w:hAnsiTheme="minorHAnsi" w:cstheme="minorHAnsi"/>
        </w:rPr>
        <w:t>Inova</w:t>
      </w:r>
      <w:r w:rsidR="008A2273" w:rsidRPr="005B4527">
        <w:rPr>
          <w:rFonts w:asciiTheme="minorHAnsi" w:hAnsiTheme="minorHAnsi" w:cstheme="minorHAnsi"/>
        </w:rPr>
        <w:t xml:space="preserve"> se compromete a promover la integridad moral y física de su plantilla, garantizando la existencia de unas condiciones de trabajo respetuosas con la dignidad de la persona. En particular, deberá adoptar las medidas oportunas para prevenir y, en su caso, corregir cualquier manifestación de violencia, de acoso físico, sexual, psicológico, moral u otros, de abuso de autoridad en el trabajo y cualesquiera otras conductas que generen un entorno intimidatorio u ofensivo para los derechos del personal. </w:t>
      </w:r>
    </w:p>
    <w:p w:rsidR="00021527" w:rsidRPr="005B4527" w:rsidRDefault="00021527" w:rsidP="005B4527">
      <w:pPr>
        <w:jc w:val="both"/>
        <w:rPr>
          <w:rFonts w:asciiTheme="minorHAnsi" w:hAnsiTheme="minorHAnsi" w:cstheme="minorHAnsi"/>
        </w:rPr>
      </w:pPr>
    </w:p>
    <w:p w:rsidR="008A2273" w:rsidRPr="005B4527" w:rsidRDefault="008A2273" w:rsidP="005B4527">
      <w:pPr>
        <w:jc w:val="both"/>
        <w:rPr>
          <w:rFonts w:asciiTheme="minorHAnsi" w:hAnsiTheme="minorHAnsi" w:cstheme="minorHAnsi"/>
        </w:rPr>
      </w:pPr>
      <w:r w:rsidRPr="005B4527">
        <w:rPr>
          <w:rFonts w:asciiTheme="minorHAnsi" w:hAnsiTheme="minorHAnsi" w:cstheme="minorHAnsi"/>
        </w:rPr>
        <w:t xml:space="preserve">En </w:t>
      </w:r>
      <w:r w:rsidR="00587228" w:rsidRPr="005B4527">
        <w:rPr>
          <w:rFonts w:asciiTheme="minorHAnsi" w:hAnsiTheme="minorHAnsi" w:cstheme="minorHAnsi"/>
        </w:rPr>
        <w:t>Inova</w:t>
      </w:r>
      <w:r w:rsidRPr="005B4527">
        <w:rPr>
          <w:rFonts w:asciiTheme="minorHAnsi" w:hAnsiTheme="minorHAnsi" w:cstheme="minorHAnsi"/>
        </w:rPr>
        <w:t xml:space="preserve"> nos marcamos como objetivos específicos: </w:t>
      </w:r>
    </w:p>
    <w:p w:rsidR="008A2273" w:rsidRPr="005B4527" w:rsidRDefault="008A2273" w:rsidP="005B4527">
      <w:pPr>
        <w:jc w:val="both"/>
        <w:rPr>
          <w:rFonts w:asciiTheme="minorHAnsi" w:hAnsiTheme="minorHAnsi" w:cstheme="minorHAnsi"/>
        </w:rPr>
      </w:pPr>
    </w:p>
    <w:p w:rsidR="008A2273" w:rsidRPr="005B4527" w:rsidRDefault="008A2273" w:rsidP="005B4527">
      <w:pPr>
        <w:pStyle w:val="Prrafodelista"/>
        <w:numPr>
          <w:ilvl w:val="0"/>
          <w:numId w:val="4"/>
        </w:numPr>
        <w:jc w:val="both"/>
        <w:rPr>
          <w:rFonts w:asciiTheme="minorHAnsi" w:hAnsiTheme="minorHAnsi" w:cstheme="minorHAnsi"/>
        </w:rPr>
      </w:pPr>
      <w:r w:rsidRPr="005B4527">
        <w:rPr>
          <w:rFonts w:asciiTheme="minorHAnsi" w:hAnsiTheme="minorHAnsi" w:cstheme="minorHAnsi"/>
        </w:rPr>
        <w:t xml:space="preserve">Promover la defensa y aplicación efectiva del principio de igualdad entre hombres y mujeres, garantizando en el ámbito laboral las mismas oportunidades de acceso y desarrollo profesional a todos los niveles. </w:t>
      </w:r>
    </w:p>
    <w:p w:rsidR="00A77E8C" w:rsidRPr="005B4527" w:rsidRDefault="008A2273" w:rsidP="005B4527">
      <w:pPr>
        <w:pStyle w:val="Prrafodelista"/>
        <w:numPr>
          <w:ilvl w:val="0"/>
          <w:numId w:val="4"/>
        </w:numPr>
        <w:jc w:val="both"/>
        <w:rPr>
          <w:rFonts w:asciiTheme="minorHAnsi" w:hAnsiTheme="minorHAnsi" w:cstheme="minorHAnsi"/>
        </w:rPr>
      </w:pPr>
      <w:r w:rsidRPr="005B4527">
        <w:rPr>
          <w:rFonts w:asciiTheme="minorHAnsi" w:hAnsiTheme="minorHAnsi" w:cstheme="minorHAnsi"/>
        </w:rPr>
        <w:t xml:space="preserve">Promover y mejorar las posibilidades de acceso de la mujer a puestos de responsabilidad. </w:t>
      </w:r>
    </w:p>
    <w:p w:rsidR="00A77E8C" w:rsidRPr="005B4527" w:rsidRDefault="008A2273" w:rsidP="005B4527">
      <w:pPr>
        <w:pStyle w:val="Prrafodelista"/>
        <w:numPr>
          <w:ilvl w:val="0"/>
          <w:numId w:val="4"/>
        </w:numPr>
        <w:jc w:val="both"/>
        <w:rPr>
          <w:rFonts w:asciiTheme="minorHAnsi" w:hAnsiTheme="minorHAnsi" w:cstheme="minorHAnsi"/>
        </w:rPr>
      </w:pPr>
      <w:r w:rsidRPr="005B4527">
        <w:rPr>
          <w:rFonts w:asciiTheme="minorHAnsi" w:hAnsiTheme="minorHAnsi" w:cstheme="minorHAnsi"/>
        </w:rPr>
        <w:t xml:space="preserve">Garantizar el acceso en igualdad de hombres y mujeres a la formación de la empresa, con el fin de promover el desarrollo de la carrera profesional, mejorando su promoción interna. </w:t>
      </w:r>
    </w:p>
    <w:p w:rsidR="007C4312" w:rsidRPr="00131D50" w:rsidRDefault="008A2273" w:rsidP="005B4527">
      <w:pPr>
        <w:pStyle w:val="Prrafodelista"/>
        <w:numPr>
          <w:ilvl w:val="0"/>
          <w:numId w:val="4"/>
        </w:numPr>
        <w:jc w:val="both"/>
        <w:rPr>
          <w:rFonts w:asciiTheme="minorHAnsi" w:hAnsiTheme="minorHAnsi" w:cstheme="minorHAnsi"/>
          <w:color w:val="000000" w:themeColor="text1"/>
        </w:rPr>
      </w:pPr>
      <w:r w:rsidRPr="00540321">
        <w:rPr>
          <w:rFonts w:asciiTheme="minorHAnsi" w:hAnsiTheme="minorHAnsi" w:cstheme="minorHAnsi"/>
          <w:color w:val="000000" w:themeColor="text1"/>
        </w:rPr>
        <w:t>Establecer medidas de ordenación del tiempo, que favorezcan la adaptación de la jornada para la conciliación de la vida laboral, personal y familiar, así como la corresponsabilidad.</w:t>
      </w:r>
    </w:p>
    <w:p w:rsidR="00A77E8C" w:rsidRPr="00540321" w:rsidRDefault="00A77E8C" w:rsidP="00540321">
      <w:pPr>
        <w:pStyle w:val="Ttulo1"/>
        <w:rPr>
          <w:rFonts w:asciiTheme="minorHAnsi" w:hAnsiTheme="minorHAnsi" w:cstheme="minorHAnsi"/>
          <w:color w:val="000000" w:themeColor="text1"/>
          <w:sz w:val="28"/>
        </w:rPr>
      </w:pPr>
      <w:bookmarkStart w:id="36" w:name="_Toc65757741"/>
      <w:r w:rsidRPr="00540321">
        <w:rPr>
          <w:rFonts w:asciiTheme="minorHAnsi" w:hAnsiTheme="minorHAnsi" w:cstheme="minorHAnsi"/>
          <w:color w:val="000000" w:themeColor="text1"/>
          <w:sz w:val="28"/>
        </w:rPr>
        <w:t xml:space="preserve">4.4 </w:t>
      </w:r>
      <w:r w:rsidR="00587228" w:rsidRPr="00540321">
        <w:rPr>
          <w:rFonts w:asciiTheme="minorHAnsi" w:hAnsiTheme="minorHAnsi" w:cstheme="minorHAnsi"/>
          <w:color w:val="000000" w:themeColor="text1"/>
          <w:sz w:val="28"/>
        </w:rPr>
        <w:t>Trabajo en equipo y dedicación</w:t>
      </w:r>
      <w:bookmarkEnd w:id="36"/>
    </w:p>
    <w:p w:rsidR="00587228" w:rsidRPr="005B4527" w:rsidRDefault="00587228" w:rsidP="005B4527">
      <w:pPr>
        <w:jc w:val="both"/>
        <w:rPr>
          <w:rFonts w:asciiTheme="minorHAnsi" w:hAnsiTheme="minorHAnsi" w:cstheme="minorHAnsi"/>
        </w:rPr>
      </w:pPr>
    </w:p>
    <w:p w:rsidR="00587228" w:rsidRPr="005B4527" w:rsidRDefault="00587228" w:rsidP="005B4527">
      <w:pPr>
        <w:jc w:val="both"/>
        <w:rPr>
          <w:rFonts w:asciiTheme="minorHAnsi" w:hAnsiTheme="minorHAnsi" w:cstheme="minorHAnsi"/>
        </w:rPr>
      </w:pPr>
      <w:r w:rsidRPr="005B4527">
        <w:rPr>
          <w:rFonts w:asciiTheme="minorHAnsi" w:hAnsiTheme="minorHAnsi" w:cstheme="minorHAnsi"/>
        </w:rPr>
        <w:t xml:space="preserve">Inova propicia un entorno de cooperación y trabajo en equipo para un mejor aprovechamiento de todas las capacidades y recursos. </w:t>
      </w:r>
    </w:p>
    <w:p w:rsidR="00587228" w:rsidRPr="005B4527" w:rsidRDefault="00587228" w:rsidP="005B4527">
      <w:pPr>
        <w:jc w:val="both"/>
        <w:rPr>
          <w:rFonts w:asciiTheme="minorHAnsi" w:hAnsiTheme="minorHAnsi" w:cstheme="minorHAnsi"/>
        </w:rPr>
      </w:pPr>
    </w:p>
    <w:p w:rsidR="00587228" w:rsidRPr="005B4527" w:rsidRDefault="00587228" w:rsidP="005B4527">
      <w:pPr>
        <w:jc w:val="both"/>
        <w:rPr>
          <w:rFonts w:asciiTheme="minorHAnsi" w:hAnsiTheme="minorHAnsi" w:cstheme="minorHAnsi"/>
        </w:rPr>
      </w:pPr>
      <w:r w:rsidRPr="005B4527">
        <w:rPr>
          <w:rFonts w:asciiTheme="minorHAnsi" w:hAnsiTheme="minorHAnsi" w:cstheme="minorHAnsi"/>
        </w:rPr>
        <w:lastRenderedPageBreak/>
        <w:t xml:space="preserve">La plantilla de </w:t>
      </w:r>
      <w:r w:rsidR="00823B83" w:rsidRPr="005B4527">
        <w:rPr>
          <w:rFonts w:asciiTheme="minorHAnsi" w:hAnsiTheme="minorHAnsi" w:cstheme="minorHAnsi"/>
        </w:rPr>
        <w:t>Inova</w:t>
      </w:r>
      <w:r w:rsidRPr="005B4527">
        <w:rPr>
          <w:rFonts w:asciiTheme="minorHAnsi" w:hAnsiTheme="minorHAnsi" w:cstheme="minorHAnsi"/>
        </w:rPr>
        <w:t xml:space="preserve"> debe actuar con espíritu de colaboración, poniendo a disposición de las demás unidades y personas que la integran los conocimientos o recursos que puedan facilitar la consecución de los objetivos e intereses de la empresa. </w:t>
      </w:r>
    </w:p>
    <w:p w:rsidR="00587228" w:rsidRPr="005B4527" w:rsidRDefault="00587228" w:rsidP="005B4527">
      <w:pPr>
        <w:jc w:val="both"/>
        <w:rPr>
          <w:rFonts w:asciiTheme="minorHAnsi" w:hAnsiTheme="minorHAnsi" w:cstheme="minorHAnsi"/>
        </w:rPr>
      </w:pPr>
    </w:p>
    <w:p w:rsidR="00596C26" w:rsidRPr="00131D50" w:rsidRDefault="00587228" w:rsidP="00131D50">
      <w:pPr>
        <w:jc w:val="both"/>
        <w:rPr>
          <w:rFonts w:asciiTheme="minorHAnsi" w:hAnsiTheme="minorHAnsi" w:cstheme="minorHAnsi"/>
        </w:rPr>
      </w:pPr>
      <w:r w:rsidRPr="005B4527">
        <w:rPr>
          <w:rFonts w:asciiTheme="minorHAnsi" w:hAnsiTheme="minorHAnsi" w:cstheme="minorHAnsi"/>
        </w:rPr>
        <w:t xml:space="preserve">La plantilla debe trabajar de forma eficiente durante la jornada laboral, rentabilizando el tiempo y los recursos que la empresa pone a su disposición. </w:t>
      </w:r>
    </w:p>
    <w:p w:rsidR="002F34A0" w:rsidRPr="00753F6B" w:rsidRDefault="002F34A0" w:rsidP="00540321">
      <w:pPr>
        <w:pStyle w:val="Ttulo1"/>
        <w:rPr>
          <w:rFonts w:asciiTheme="minorHAnsi" w:hAnsiTheme="minorHAnsi" w:cstheme="minorHAnsi"/>
          <w:color w:val="000000" w:themeColor="text1"/>
          <w:sz w:val="28"/>
        </w:rPr>
      </w:pPr>
      <w:bookmarkStart w:id="37" w:name="_Toc65757742"/>
      <w:r w:rsidRPr="00753F6B">
        <w:rPr>
          <w:rFonts w:asciiTheme="minorHAnsi" w:hAnsiTheme="minorHAnsi" w:cstheme="minorHAnsi"/>
          <w:color w:val="000000" w:themeColor="text1"/>
          <w:sz w:val="28"/>
        </w:rPr>
        <w:t>4.5 Rechazo al trabajo infantil, forzoso u obligatorio</w:t>
      </w:r>
      <w:bookmarkEnd w:id="37"/>
    </w:p>
    <w:p w:rsidR="002F34A0" w:rsidRPr="005B4527" w:rsidRDefault="002F34A0" w:rsidP="005B4527">
      <w:pPr>
        <w:jc w:val="both"/>
        <w:rPr>
          <w:rFonts w:asciiTheme="minorHAnsi" w:hAnsiTheme="minorHAnsi" w:cstheme="minorHAnsi"/>
        </w:rPr>
      </w:pPr>
    </w:p>
    <w:p w:rsidR="002F34A0" w:rsidRPr="005B4527" w:rsidRDefault="0052212B" w:rsidP="005B4527">
      <w:pPr>
        <w:jc w:val="both"/>
        <w:rPr>
          <w:rFonts w:asciiTheme="minorHAnsi" w:hAnsiTheme="minorHAnsi" w:cstheme="minorHAnsi"/>
        </w:rPr>
      </w:pPr>
      <w:r w:rsidRPr="005B4527">
        <w:rPr>
          <w:rFonts w:asciiTheme="minorHAnsi" w:hAnsiTheme="minorHAnsi" w:cstheme="minorHAnsi"/>
        </w:rPr>
        <w:t>Inova</w:t>
      </w:r>
      <w:r w:rsidR="00E21D95" w:rsidRPr="005B4527">
        <w:rPr>
          <w:rFonts w:asciiTheme="minorHAnsi" w:hAnsiTheme="minorHAnsi" w:cstheme="minorHAnsi"/>
        </w:rPr>
        <w:t xml:space="preserve"> manifiesta su total rechazo al trabajo infantil y al trabajo forzoso u obligatorio y se compromete a respetar la libertad de asociación y negociación colectiva y a reconocer los derechos de las minorías étnicas en los países donde desarrolla sus operaciones, rechazando cualquier forma de explotación y, en particular, el trabajo infantil, velando por el cumplimiento de las disposiciones de la Organización Internacional del Trabajo (OIT) en relación con el trabajo de menores de edad.</w:t>
      </w:r>
    </w:p>
    <w:p w:rsidR="0052212B" w:rsidRPr="00540321" w:rsidRDefault="0052212B" w:rsidP="00540321">
      <w:pPr>
        <w:pStyle w:val="Ttulo1"/>
        <w:rPr>
          <w:rFonts w:asciiTheme="minorHAnsi" w:hAnsiTheme="minorHAnsi" w:cstheme="minorHAnsi"/>
          <w:color w:val="000000" w:themeColor="text1"/>
          <w:sz w:val="28"/>
        </w:rPr>
      </w:pPr>
      <w:bookmarkStart w:id="38" w:name="_Toc65757743"/>
      <w:r w:rsidRPr="00540321">
        <w:rPr>
          <w:rFonts w:asciiTheme="minorHAnsi" w:hAnsiTheme="minorHAnsi" w:cstheme="minorHAnsi"/>
          <w:color w:val="000000" w:themeColor="text1"/>
          <w:sz w:val="28"/>
        </w:rPr>
        <w:t>4.6 Calidad e innovación</w:t>
      </w:r>
      <w:bookmarkEnd w:id="38"/>
    </w:p>
    <w:p w:rsidR="0052212B" w:rsidRPr="005B4527" w:rsidRDefault="0052212B" w:rsidP="005B4527">
      <w:pPr>
        <w:jc w:val="both"/>
        <w:rPr>
          <w:rFonts w:asciiTheme="minorHAnsi" w:hAnsiTheme="minorHAnsi" w:cstheme="minorHAnsi"/>
        </w:rPr>
      </w:pPr>
    </w:p>
    <w:p w:rsidR="0052212B" w:rsidRPr="005B4527" w:rsidRDefault="0052212B" w:rsidP="005B4527">
      <w:pPr>
        <w:jc w:val="both"/>
        <w:rPr>
          <w:rFonts w:asciiTheme="minorHAnsi" w:hAnsiTheme="minorHAnsi" w:cstheme="minorHAnsi"/>
        </w:rPr>
      </w:pPr>
      <w:r w:rsidRPr="005B4527">
        <w:rPr>
          <w:rFonts w:asciiTheme="minorHAnsi" w:hAnsiTheme="minorHAnsi" w:cstheme="minorHAnsi"/>
        </w:rPr>
        <w:t>La empresa tiene por objetivo ofrecer a sus clientes la máxima calidad en sus productos y servicios. Para lograrlo, los ingenieros de la empresa tienen una b</w:t>
      </w:r>
      <w:r w:rsidR="003249F5">
        <w:rPr>
          <w:rFonts w:asciiTheme="minorHAnsi" w:hAnsiTheme="minorHAnsi" w:cstheme="minorHAnsi"/>
        </w:rPr>
        <w:t>ú</w:t>
      </w:r>
      <w:r w:rsidRPr="005B4527">
        <w:rPr>
          <w:rFonts w:asciiTheme="minorHAnsi" w:hAnsiTheme="minorHAnsi" w:cstheme="minorHAnsi"/>
        </w:rPr>
        <w:t>squeda interminable de tecnolog</w:t>
      </w:r>
      <w:r w:rsidR="003F5FFF" w:rsidRPr="005B4527">
        <w:rPr>
          <w:rFonts w:asciiTheme="minorHAnsi" w:hAnsiTheme="minorHAnsi" w:cstheme="minorHAnsi"/>
        </w:rPr>
        <w:t>í</w:t>
      </w:r>
      <w:r w:rsidRPr="005B4527">
        <w:rPr>
          <w:rFonts w:asciiTheme="minorHAnsi" w:hAnsiTheme="minorHAnsi" w:cstheme="minorHAnsi"/>
        </w:rPr>
        <w:t xml:space="preserve">as avanzadas para implementarlas a los productos del catálogo y mejorar su funcionamiento e impacto ecológico. </w:t>
      </w:r>
    </w:p>
    <w:p w:rsidR="0052212B" w:rsidRPr="00540321" w:rsidRDefault="0052212B" w:rsidP="00540321">
      <w:pPr>
        <w:pStyle w:val="Ttulo1"/>
        <w:rPr>
          <w:rFonts w:asciiTheme="minorHAnsi" w:hAnsiTheme="minorHAnsi" w:cstheme="minorHAnsi"/>
          <w:color w:val="000000" w:themeColor="text1"/>
          <w:sz w:val="28"/>
        </w:rPr>
      </w:pPr>
      <w:bookmarkStart w:id="39" w:name="_Toc65757744"/>
      <w:r w:rsidRPr="00540321">
        <w:rPr>
          <w:rFonts w:asciiTheme="minorHAnsi" w:hAnsiTheme="minorHAnsi" w:cstheme="minorHAnsi"/>
          <w:color w:val="000000" w:themeColor="text1"/>
          <w:sz w:val="28"/>
        </w:rPr>
        <w:t>4.7 Seguridad, salud y medio ambiente</w:t>
      </w:r>
      <w:bookmarkEnd w:id="39"/>
    </w:p>
    <w:p w:rsidR="0052212B" w:rsidRPr="005B4527" w:rsidRDefault="0052212B" w:rsidP="005B4527">
      <w:pPr>
        <w:jc w:val="both"/>
        <w:rPr>
          <w:rFonts w:asciiTheme="minorHAnsi" w:hAnsiTheme="minorHAnsi" w:cstheme="minorHAnsi"/>
        </w:rPr>
      </w:pPr>
      <w:bookmarkStart w:id="40" w:name="_GoBack"/>
      <w:bookmarkEnd w:id="40"/>
    </w:p>
    <w:p w:rsidR="00B40F9F" w:rsidRPr="005B4527" w:rsidRDefault="005460AD" w:rsidP="005B4527">
      <w:pPr>
        <w:jc w:val="both"/>
        <w:rPr>
          <w:rFonts w:asciiTheme="minorHAnsi" w:hAnsiTheme="minorHAnsi" w:cstheme="minorHAnsi"/>
        </w:rPr>
      </w:pPr>
      <w:r w:rsidRPr="005B4527">
        <w:rPr>
          <w:rFonts w:asciiTheme="minorHAnsi" w:hAnsiTheme="minorHAnsi" w:cstheme="minorHAnsi"/>
        </w:rPr>
        <w:t>La empresa</w:t>
      </w:r>
      <w:r w:rsidR="00B40F9F" w:rsidRPr="005B4527">
        <w:rPr>
          <w:rFonts w:asciiTheme="minorHAnsi" w:hAnsiTheme="minorHAnsi" w:cstheme="minorHAnsi"/>
        </w:rPr>
        <w:t xml:space="preserve"> impulsa la adopción de políticas de seguridad y salud en el trabajo y adopta las medidas preventivas establecidas en la legislación vigente </w:t>
      </w:r>
      <w:r w:rsidR="003F5FFF" w:rsidRPr="005B4527">
        <w:rPr>
          <w:rFonts w:asciiTheme="minorHAnsi" w:hAnsiTheme="minorHAnsi" w:cstheme="minorHAnsi"/>
        </w:rPr>
        <w:t xml:space="preserve">(secretaría del trabajo y previsión social) </w:t>
      </w:r>
      <w:r w:rsidR="00B40F9F" w:rsidRPr="005B4527">
        <w:rPr>
          <w:rFonts w:asciiTheme="minorHAnsi" w:hAnsiTheme="minorHAnsi" w:cstheme="minorHAnsi"/>
        </w:rPr>
        <w:t xml:space="preserve">para minimizar los riesgos en el trabajo, proporcionando un ambiente de trabajo respetuoso con la salud y la dignidad de la plantilla y subcontratados. </w:t>
      </w:r>
    </w:p>
    <w:p w:rsidR="00B40F9F" w:rsidRPr="005B4527" w:rsidRDefault="00B40F9F" w:rsidP="005B4527">
      <w:pPr>
        <w:jc w:val="both"/>
        <w:rPr>
          <w:rFonts w:asciiTheme="minorHAnsi" w:hAnsiTheme="minorHAnsi" w:cstheme="minorHAnsi"/>
        </w:rPr>
      </w:pPr>
    </w:p>
    <w:p w:rsidR="00B40F9F" w:rsidRDefault="00B40F9F" w:rsidP="005B4527">
      <w:pPr>
        <w:jc w:val="both"/>
        <w:rPr>
          <w:rFonts w:asciiTheme="minorHAnsi" w:hAnsiTheme="minorHAnsi" w:cstheme="minorHAnsi"/>
        </w:rPr>
      </w:pPr>
      <w:r w:rsidRPr="005B4527">
        <w:rPr>
          <w:rFonts w:asciiTheme="minorHAnsi" w:hAnsiTheme="minorHAnsi" w:cstheme="minorHAnsi"/>
        </w:rPr>
        <w:t xml:space="preserve">Toda la plantilla de </w:t>
      </w:r>
      <w:r w:rsidR="005460AD" w:rsidRPr="005B4527">
        <w:rPr>
          <w:rFonts w:asciiTheme="minorHAnsi" w:hAnsiTheme="minorHAnsi" w:cstheme="minorHAnsi"/>
        </w:rPr>
        <w:t>Inova</w:t>
      </w:r>
      <w:r w:rsidRPr="005B4527">
        <w:rPr>
          <w:rFonts w:asciiTheme="minorHAnsi" w:hAnsiTheme="minorHAnsi" w:cstheme="minorHAnsi"/>
        </w:rPr>
        <w:t xml:space="preserve"> debe conocer</w:t>
      </w:r>
      <w:r w:rsidR="005460AD" w:rsidRPr="005B4527">
        <w:rPr>
          <w:rFonts w:asciiTheme="minorHAnsi" w:hAnsiTheme="minorHAnsi" w:cstheme="minorHAnsi"/>
        </w:rPr>
        <w:t xml:space="preserve"> y cumplir</w:t>
      </w:r>
      <w:r w:rsidRPr="005B4527">
        <w:rPr>
          <w:rFonts w:asciiTheme="minorHAnsi" w:hAnsiTheme="minorHAnsi" w:cstheme="minorHAnsi"/>
        </w:rPr>
        <w:t xml:space="preserve"> las normas de protección de la salud y seguridad en el trabajo y velar por la seguridad propia, del resto de personal, de clientes, proveedores, colaboradores y, en general, de todas las personas que pudieran verse afectada por el desarrollo de sus actividades. </w:t>
      </w:r>
    </w:p>
    <w:p w:rsidR="00B40F9F" w:rsidRPr="005B4527" w:rsidRDefault="00B40F9F" w:rsidP="005B4527">
      <w:pPr>
        <w:jc w:val="both"/>
        <w:rPr>
          <w:rFonts w:asciiTheme="minorHAnsi" w:hAnsiTheme="minorHAnsi" w:cstheme="minorHAnsi"/>
        </w:rPr>
      </w:pPr>
    </w:p>
    <w:p w:rsidR="003F5FFF" w:rsidRPr="005B4527" w:rsidRDefault="00046B67" w:rsidP="005B4527">
      <w:pPr>
        <w:jc w:val="both"/>
        <w:rPr>
          <w:rFonts w:asciiTheme="minorHAnsi" w:hAnsiTheme="minorHAnsi" w:cstheme="minorHAnsi"/>
        </w:rPr>
      </w:pPr>
      <w:r w:rsidRPr="005B4527">
        <w:rPr>
          <w:rFonts w:asciiTheme="minorHAnsi" w:hAnsiTheme="minorHAnsi" w:cstheme="minorHAnsi"/>
        </w:rPr>
        <w:t>Todo e</w:t>
      </w:r>
      <w:r w:rsidR="00B40F9F" w:rsidRPr="005B4527">
        <w:rPr>
          <w:rFonts w:asciiTheme="minorHAnsi" w:hAnsiTheme="minorHAnsi" w:cstheme="minorHAnsi"/>
        </w:rPr>
        <w:t xml:space="preserve">l personal es responsable de </w:t>
      </w:r>
      <w:r w:rsidR="005460AD" w:rsidRPr="005B4527">
        <w:rPr>
          <w:rFonts w:asciiTheme="minorHAnsi" w:hAnsiTheme="minorHAnsi" w:cstheme="minorHAnsi"/>
        </w:rPr>
        <w:t>actuar</w:t>
      </w:r>
      <w:r w:rsidR="00B40F9F" w:rsidRPr="005B4527">
        <w:rPr>
          <w:rFonts w:asciiTheme="minorHAnsi" w:hAnsiTheme="minorHAnsi" w:cstheme="minorHAnsi"/>
        </w:rPr>
        <w:t xml:space="preserve"> de </w:t>
      </w:r>
      <w:r w:rsidR="005460AD" w:rsidRPr="005B4527">
        <w:rPr>
          <w:rFonts w:asciiTheme="minorHAnsi" w:hAnsiTheme="minorHAnsi" w:cstheme="minorHAnsi"/>
        </w:rPr>
        <w:t xml:space="preserve">acuerdo a </w:t>
      </w:r>
      <w:r w:rsidR="00B40F9F" w:rsidRPr="005B4527">
        <w:rPr>
          <w:rFonts w:asciiTheme="minorHAnsi" w:hAnsiTheme="minorHAnsi" w:cstheme="minorHAnsi"/>
        </w:rPr>
        <w:t>las normas de seguridad y salud. Asimismo, cuando desarrollen actividades de riesgo deberán hacer un uso responsable del equipamiento que tengan asignado</w:t>
      </w:r>
      <w:r w:rsidR="003F5FFF" w:rsidRPr="005B4527">
        <w:rPr>
          <w:rFonts w:asciiTheme="minorHAnsi" w:hAnsiTheme="minorHAnsi" w:cstheme="minorHAnsi"/>
        </w:rPr>
        <w:t>.</w:t>
      </w:r>
    </w:p>
    <w:p w:rsidR="003F5FFF" w:rsidRPr="005B4527" w:rsidRDefault="003F5FFF" w:rsidP="005B4527">
      <w:pPr>
        <w:jc w:val="both"/>
        <w:rPr>
          <w:rFonts w:asciiTheme="minorHAnsi" w:hAnsiTheme="minorHAnsi" w:cstheme="minorHAnsi"/>
        </w:rPr>
      </w:pPr>
    </w:p>
    <w:p w:rsidR="005460AD" w:rsidRPr="005B4527" w:rsidRDefault="005460AD" w:rsidP="005B4527">
      <w:pPr>
        <w:jc w:val="both"/>
        <w:rPr>
          <w:rFonts w:asciiTheme="minorHAnsi" w:hAnsiTheme="minorHAnsi" w:cstheme="minorHAnsi"/>
        </w:rPr>
      </w:pPr>
      <w:r w:rsidRPr="005B4527">
        <w:rPr>
          <w:rFonts w:asciiTheme="minorHAnsi" w:hAnsiTheme="minorHAnsi" w:cstheme="minorHAnsi"/>
        </w:rPr>
        <w:t xml:space="preserve">Inova facilitará a su personal los conocimientos de </w:t>
      </w:r>
      <w:r w:rsidR="00F22F12" w:rsidRPr="005B4527">
        <w:rPr>
          <w:rFonts w:asciiTheme="minorHAnsi" w:hAnsiTheme="minorHAnsi" w:cstheme="minorHAnsi"/>
        </w:rPr>
        <w:t>todos los</w:t>
      </w:r>
      <w:r w:rsidRPr="005B4527">
        <w:rPr>
          <w:rFonts w:asciiTheme="minorHAnsi" w:hAnsiTheme="minorHAnsi" w:cstheme="minorHAnsi"/>
        </w:rPr>
        <w:t xml:space="preserve"> procedimientos internos sobre la protección medioambiental que afecten a su actividad y nivel de responsabilidad.</w:t>
      </w:r>
    </w:p>
    <w:p w:rsidR="005460AD" w:rsidRPr="005B4527" w:rsidRDefault="005460AD" w:rsidP="005B4527">
      <w:pPr>
        <w:jc w:val="both"/>
        <w:rPr>
          <w:rFonts w:asciiTheme="minorHAnsi" w:hAnsiTheme="minorHAnsi" w:cstheme="minorHAnsi"/>
        </w:rPr>
      </w:pPr>
    </w:p>
    <w:p w:rsidR="003F5FFF" w:rsidRPr="005B4527" w:rsidRDefault="00B40F9F" w:rsidP="005B4527">
      <w:pPr>
        <w:jc w:val="both"/>
        <w:rPr>
          <w:rFonts w:asciiTheme="minorHAnsi" w:hAnsiTheme="minorHAnsi" w:cstheme="minorHAnsi"/>
        </w:rPr>
      </w:pPr>
      <w:r w:rsidRPr="005B4527">
        <w:rPr>
          <w:rFonts w:asciiTheme="minorHAnsi" w:hAnsiTheme="minorHAnsi" w:cstheme="minorHAnsi"/>
        </w:rPr>
        <w:t>Todas las personas de</w:t>
      </w:r>
      <w:r w:rsidR="00046B67" w:rsidRPr="005B4527">
        <w:rPr>
          <w:rFonts w:asciiTheme="minorHAnsi" w:hAnsiTheme="minorHAnsi" w:cstheme="minorHAnsi"/>
        </w:rPr>
        <w:t xml:space="preserve"> la empresa </w:t>
      </w:r>
      <w:r w:rsidRPr="005B4527">
        <w:rPr>
          <w:rFonts w:asciiTheme="minorHAnsi" w:hAnsiTheme="minorHAnsi" w:cstheme="minorHAnsi"/>
        </w:rPr>
        <w:t xml:space="preserve">velarán activamente por crear y mantener un entorno de trabajo seguro, respetando escrupulosamente la legislación vigente allí donde se </w:t>
      </w:r>
      <w:r w:rsidRPr="005B4527">
        <w:rPr>
          <w:rFonts w:asciiTheme="minorHAnsi" w:hAnsiTheme="minorHAnsi" w:cstheme="minorHAnsi"/>
        </w:rPr>
        <w:lastRenderedPageBreak/>
        <w:t xml:space="preserve">desarrollen sus actividades y anticipando las medidas preventivas necesarias para generar las mejores condiciones posibles de seguridad y salud laboral. </w:t>
      </w:r>
    </w:p>
    <w:p w:rsidR="003F5FFF" w:rsidRPr="005B4527" w:rsidRDefault="003F5FFF" w:rsidP="005B4527">
      <w:pPr>
        <w:jc w:val="both"/>
        <w:rPr>
          <w:rFonts w:asciiTheme="minorHAnsi" w:hAnsiTheme="minorHAnsi" w:cstheme="minorHAnsi"/>
        </w:rPr>
      </w:pPr>
    </w:p>
    <w:p w:rsidR="003F5FFF" w:rsidRPr="005B4527" w:rsidRDefault="00B40F9F" w:rsidP="005B4527">
      <w:pPr>
        <w:jc w:val="both"/>
        <w:rPr>
          <w:rFonts w:asciiTheme="minorHAnsi" w:hAnsiTheme="minorHAnsi" w:cstheme="minorHAnsi"/>
        </w:rPr>
      </w:pPr>
      <w:r w:rsidRPr="005B4527">
        <w:rPr>
          <w:rFonts w:asciiTheme="minorHAnsi" w:hAnsiTheme="minorHAnsi" w:cstheme="minorHAnsi"/>
        </w:rPr>
        <w:t xml:space="preserve">La protección del </w:t>
      </w:r>
      <w:r w:rsidR="00046B67" w:rsidRPr="005B4527">
        <w:rPr>
          <w:rFonts w:asciiTheme="minorHAnsi" w:hAnsiTheme="minorHAnsi" w:cstheme="minorHAnsi"/>
        </w:rPr>
        <w:t>m</w:t>
      </w:r>
      <w:r w:rsidRPr="005B4527">
        <w:rPr>
          <w:rFonts w:asciiTheme="minorHAnsi" w:hAnsiTheme="minorHAnsi" w:cstheme="minorHAnsi"/>
        </w:rPr>
        <w:t xml:space="preserve">edio </w:t>
      </w:r>
      <w:r w:rsidR="00046B67" w:rsidRPr="005B4527">
        <w:rPr>
          <w:rFonts w:asciiTheme="minorHAnsi" w:hAnsiTheme="minorHAnsi" w:cstheme="minorHAnsi"/>
        </w:rPr>
        <w:t>a</w:t>
      </w:r>
      <w:r w:rsidRPr="005B4527">
        <w:rPr>
          <w:rFonts w:asciiTheme="minorHAnsi" w:hAnsiTheme="minorHAnsi" w:cstheme="minorHAnsi"/>
        </w:rPr>
        <w:t>mbiente es uno de los principios de</w:t>
      </w:r>
      <w:r w:rsidR="00046B67" w:rsidRPr="005B4527">
        <w:rPr>
          <w:rFonts w:asciiTheme="minorHAnsi" w:hAnsiTheme="minorHAnsi" w:cstheme="minorHAnsi"/>
        </w:rPr>
        <w:t xml:space="preserve"> Inova</w:t>
      </w:r>
      <w:r w:rsidRPr="005B4527">
        <w:rPr>
          <w:rFonts w:asciiTheme="minorHAnsi" w:hAnsiTheme="minorHAnsi" w:cstheme="minorHAnsi"/>
        </w:rPr>
        <w:t xml:space="preserve">, actuando siempre de acuerdo con la normativa medioambiental </w:t>
      </w:r>
      <w:r w:rsidR="00046B67" w:rsidRPr="005B4527">
        <w:rPr>
          <w:rFonts w:asciiTheme="minorHAnsi" w:hAnsiTheme="minorHAnsi" w:cstheme="minorHAnsi"/>
        </w:rPr>
        <w:t xml:space="preserve">(SEMARNAT, Ley General de Residuos, ISO 14001) </w:t>
      </w:r>
      <w:r w:rsidRPr="005B4527">
        <w:rPr>
          <w:rFonts w:asciiTheme="minorHAnsi" w:hAnsiTheme="minorHAnsi" w:cstheme="minorHAnsi"/>
        </w:rPr>
        <w:t xml:space="preserve">de aplicación y demás normas sobre protección medioambiental. </w:t>
      </w:r>
    </w:p>
    <w:p w:rsidR="003F5FFF" w:rsidRDefault="003F5FFF" w:rsidP="00B40F9F"/>
    <w:p w:rsidR="003F5FFF" w:rsidRPr="005B4527" w:rsidRDefault="00046B67" w:rsidP="005B4527">
      <w:pPr>
        <w:jc w:val="both"/>
        <w:rPr>
          <w:rFonts w:asciiTheme="minorHAnsi" w:hAnsiTheme="minorHAnsi" w:cstheme="minorHAnsi"/>
        </w:rPr>
      </w:pPr>
      <w:r w:rsidRPr="005B4527">
        <w:rPr>
          <w:rFonts w:asciiTheme="minorHAnsi" w:hAnsiTheme="minorHAnsi" w:cstheme="minorHAnsi"/>
        </w:rPr>
        <w:t>La empresa</w:t>
      </w:r>
      <w:r w:rsidR="00B40F9F" w:rsidRPr="005B4527">
        <w:rPr>
          <w:rFonts w:asciiTheme="minorHAnsi" w:hAnsiTheme="minorHAnsi" w:cstheme="minorHAnsi"/>
        </w:rPr>
        <w:t xml:space="preserve"> </w:t>
      </w:r>
      <w:r w:rsidRPr="005B4527">
        <w:rPr>
          <w:rFonts w:asciiTheme="minorHAnsi" w:hAnsiTheme="minorHAnsi" w:cstheme="minorHAnsi"/>
        </w:rPr>
        <w:t>toma en cuenta las</w:t>
      </w:r>
      <w:r w:rsidR="00B40F9F" w:rsidRPr="005B4527">
        <w:rPr>
          <w:rFonts w:asciiTheme="minorHAnsi" w:hAnsiTheme="minorHAnsi" w:cstheme="minorHAnsi"/>
        </w:rPr>
        <w:t xml:space="preserve"> normas y procedimientos de gestión medioambiental, adecuados a la legislación vigente en cada caso, </w:t>
      </w:r>
      <w:r w:rsidRPr="005B4527">
        <w:rPr>
          <w:rFonts w:asciiTheme="minorHAnsi" w:hAnsiTheme="minorHAnsi" w:cstheme="minorHAnsi"/>
        </w:rPr>
        <w:t>para</w:t>
      </w:r>
      <w:r w:rsidR="00B40F9F" w:rsidRPr="005B4527">
        <w:rPr>
          <w:rFonts w:asciiTheme="minorHAnsi" w:hAnsiTheme="minorHAnsi" w:cstheme="minorHAnsi"/>
        </w:rPr>
        <w:t xml:space="preserve"> identificar y minimizar los distintos riesgos medioambientales, en especial cuando se trate de </w:t>
      </w:r>
      <w:r w:rsidR="00EC3747">
        <w:rPr>
          <w:rFonts w:asciiTheme="minorHAnsi" w:hAnsiTheme="minorHAnsi" w:cstheme="minorHAnsi"/>
        </w:rPr>
        <w:t xml:space="preserve">disposicion </w:t>
      </w:r>
      <w:r w:rsidR="00B40F9F" w:rsidRPr="005B4527">
        <w:rPr>
          <w:rFonts w:asciiTheme="minorHAnsi" w:hAnsiTheme="minorHAnsi" w:cstheme="minorHAnsi"/>
        </w:rPr>
        <w:t>de residuos</w:t>
      </w:r>
      <w:r w:rsidR="00EC3747">
        <w:rPr>
          <w:rFonts w:asciiTheme="minorHAnsi" w:hAnsiTheme="minorHAnsi" w:cstheme="minorHAnsi"/>
        </w:rPr>
        <w:t xml:space="preserve"> urbanos y  de manejo especial (</w:t>
      </w:r>
      <w:r w:rsidR="00B40F9F" w:rsidRPr="005B4527">
        <w:rPr>
          <w:rFonts w:asciiTheme="minorHAnsi" w:hAnsiTheme="minorHAnsi" w:cstheme="minorHAnsi"/>
        </w:rPr>
        <w:t>peligrosos</w:t>
      </w:r>
      <w:r w:rsidR="00EC3747">
        <w:rPr>
          <w:rFonts w:asciiTheme="minorHAnsi" w:hAnsiTheme="minorHAnsi" w:cstheme="minorHAnsi"/>
        </w:rPr>
        <w:t>)</w:t>
      </w:r>
      <w:r w:rsidR="00B40F9F" w:rsidRPr="005B4527">
        <w:rPr>
          <w:rFonts w:asciiTheme="minorHAnsi" w:hAnsiTheme="minorHAnsi" w:cstheme="minorHAnsi"/>
        </w:rPr>
        <w:t xml:space="preserve">, </w:t>
      </w:r>
      <w:r w:rsidRPr="005B4527">
        <w:rPr>
          <w:rFonts w:asciiTheme="minorHAnsi" w:hAnsiTheme="minorHAnsi" w:cstheme="minorHAnsi"/>
        </w:rPr>
        <w:t>re</w:t>
      </w:r>
      <w:r w:rsidR="003249F5">
        <w:rPr>
          <w:rFonts w:asciiTheme="minorHAnsi" w:hAnsiTheme="minorHAnsi" w:cstheme="minorHAnsi"/>
        </w:rPr>
        <w:t>ú</w:t>
      </w:r>
      <w:r w:rsidRPr="005B4527">
        <w:rPr>
          <w:rFonts w:asciiTheme="minorHAnsi" w:hAnsiTheme="minorHAnsi" w:cstheme="minorHAnsi"/>
        </w:rPr>
        <w:t xml:space="preserve">so y </w:t>
      </w:r>
      <w:r w:rsidR="00B40F9F" w:rsidRPr="005B4527">
        <w:rPr>
          <w:rFonts w:asciiTheme="minorHAnsi" w:hAnsiTheme="minorHAnsi" w:cstheme="minorHAnsi"/>
        </w:rPr>
        <w:t>conservación de los recursos naturales</w:t>
      </w:r>
      <w:r w:rsidR="00F22F12" w:rsidRPr="005B4527">
        <w:rPr>
          <w:rFonts w:asciiTheme="minorHAnsi" w:hAnsiTheme="minorHAnsi" w:cstheme="minorHAnsi"/>
        </w:rPr>
        <w:t>.</w:t>
      </w:r>
    </w:p>
    <w:p w:rsidR="003F5FFF" w:rsidRPr="005B4527" w:rsidRDefault="003F5FFF" w:rsidP="005B4527">
      <w:pPr>
        <w:jc w:val="both"/>
        <w:rPr>
          <w:rFonts w:asciiTheme="minorHAnsi" w:hAnsiTheme="minorHAnsi" w:cstheme="minorHAnsi"/>
        </w:rPr>
      </w:pPr>
    </w:p>
    <w:p w:rsidR="00B40F9F" w:rsidRPr="005B4527" w:rsidRDefault="00B40F9F" w:rsidP="005B4527">
      <w:pPr>
        <w:jc w:val="both"/>
        <w:rPr>
          <w:rFonts w:asciiTheme="minorHAnsi" w:hAnsiTheme="minorHAnsi" w:cstheme="minorHAnsi"/>
        </w:rPr>
      </w:pPr>
      <w:r w:rsidRPr="005B4527">
        <w:rPr>
          <w:rFonts w:asciiTheme="minorHAnsi" w:hAnsiTheme="minorHAnsi" w:cstheme="minorHAnsi"/>
        </w:rPr>
        <w:t xml:space="preserve">Todo el personal ha de </w:t>
      </w:r>
      <w:r w:rsidR="00F22F12" w:rsidRPr="005B4527">
        <w:rPr>
          <w:rFonts w:asciiTheme="minorHAnsi" w:hAnsiTheme="minorHAnsi" w:cstheme="minorHAnsi"/>
        </w:rPr>
        <w:t>participar en</w:t>
      </w:r>
      <w:r w:rsidRPr="005B4527">
        <w:rPr>
          <w:rFonts w:asciiTheme="minorHAnsi" w:hAnsiTheme="minorHAnsi" w:cstheme="minorHAnsi"/>
        </w:rPr>
        <w:t xml:space="preserve"> su cumplimiento y poner en conocimiento de sus superiores o de los responsables de gestión medioambiental todos los riesgos e infracciones de dichos procedimientos de los cuales tenga noticia</w:t>
      </w:r>
      <w:r w:rsidR="00046B67" w:rsidRPr="005B4527">
        <w:rPr>
          <w:rFonts w:asciiTheme="minorHAnsi" w:hAnsiTheme="minorHAnsi" w:cstheme="minorHAnsi"/>
        </w:rPr>
        <w:t xml:space="preserve"> mediante el sistema de denuncias “Comunicación para la Integridad”.</w:t>
      </w:r>
    </w:p>
    <w:p w:rsidR="00F22F12" w:rsidRDefault="00F22F12" w:rsidP="005B4527">
      <w:pPr>
        <w:jc w:val="both"/>
        <w:rPr>
          <w:rFonts w:asciiTheme="minorHAnsi" w:hAnsiTheme="minorHAnsi" w:cstheme="minorHAnsi"/>
        </w:rPr>
      </w:pPr>
    </w:p>
    <w:p w:rsidR="008051CF" w:rsidRPr="003D0BDE" w:rsidRDefault="008051CF" w:rsidP="008051CF">
      <w:pPr>
        <w:pStyle w:val="Ttulo1"/>
        <w:ind w:firstLine="708"/>
        <w:rPr>
          <w:rFonts w:asciiTheme="minorHAnsi" w:hAnsiTheme="minorHAnsi"/>
          <w:color w:val="000000" w:themeColor="text1"/>
          <w:sz w:val="24"/>
          <w:szCs w:val="24"/>
        </w:rPr>
      </w:pPr>
      <w:bookmarkStart w:id="41" w:name="_Toc65757745"/>
      <w:r w:rsidRPr="003D0BDE">
        <w:rPr>
          <w:rFonts w:asciiTheme="minorHAnsi" w:hAnsiTheme="minorHAnsi"/>
          <w:color w:val="000000" w:themeColor="text1"/>
          <w:sz w:val="24"/>
          <w:szCs w:val="24"/>
        </w:rPr>
        <w:t>4.7.1 Impacto ecológico</w:t>
      </w:r>
      <w:bookmarkEnd w:id="41"/>
    </w:p>
    <w:p w:rsidR="008051CF" w:rsidRDefault="008051CF" w:rsidP="008051CF">
      <w:pPr>
        <w:ind w:firstLine="720"/>
        <w:jc w:val="both"/>
        <w:rPr>
          <w:rFonts w:asciiTheme="minorHAnsi" w:hAnsiTheme="minorHAnsi"/>
          <w:b/>
        </w:rPr>
      </w:pPr>
    </w:p>
    <w:p w:rsidR="006C3640" w:rsidRPr="003803E2" w:rsidRDefault="006C3640" w:rsidP="008051CF">
      <w:pPr>
        <w:ind w:firstLine="720"/>
        <w:jc w:val="both"/>
        <w:rPr>
          <w:rFonts w:asciiTheme="minorHAnsi" w:hAnsiTheme="minorHAnsi"/>
          <w:b/>
        </w:rPr>
      </w:pPr>
    </w:p>
    <w:p w:rsidR="006C3640" w:rsidRPr="003803E2" w:rsidRDefault="008051CF" w:rsidP="006C3640">
      <w:pPr>
        <w:ind w:left="720"/>
        <w:jc w:val="both"/>
        <w:rPr>
          <w:rFonts w:asciiTheme="minorHAnsi" w:hAnsiTheme="minorHAnsi"/>
        </w:rPr>
      </w:pPr>
      <w:r w:rsidRPr="003803E2">
        <w:rPr>
          <w:rFonts w:asciiTheme="minorHAnsi" w:hAnsiTheme="minorHAnsi"/>
        </w:rPr>
        <w:t>Se deben desarrollar acciones de protección al medio ambiente en las horas laborales de Inova, los empleados deben evitar poner en riesgo su salud y seguridad, también la infraestructura de la empresa.</w:t>
      </w:r>
    </w:p>
    <w:p w:rsidR="008051CF" w:rsidRPr="003803E2" w:rsidRDefault="008051CF" w:rsidP="008051CF">
      <w:pPr>
        <w:jc w:val="both"/>
        <w:rPr>
          <w:rFonts w:asciiTheme="minorHAnsi" w:hAnsiTheme="minorHAnsi"/>
        </w:rPr>
      </w:pPr>
    </w:p>
    <w:p w:rsidR="008051CF" w:rsidRPr="003803E2" w:rsidRDefault="008051CF" w:rsidP="008051CF">
      <w:pPr>
        <w:ind w:firstLine="720"/>
        <w:jc w:val="both"/>
        <w:rPr>
          <w:rFonts w:asciiTheme="minorHAnsi" w:hAnsiTheme="minorHAnsi"/>
        </w:rPr>
      </w:pPr>
      <w:r w:rsidRPr="003803E2">
        <w:rPr>
          <w:rFonts w:asciiTheme="minorHAnsi" w:hAnsiTheme="minorHAnsi"/>
        </w:rPr>
        <w:t xml:space="preserve">Las acciones que se deben practicar dentro de la empresa son: </w:t>
      </w:r>
    </w:p>
    <w:p w:rsidR="008051CF" w:rsidRPr="003803E2" w:rsidRDefault="008051CF" w:rsidP="008051CF">
      <w:pPr>
        <w:ind w:firstLine="720"/>
        <w:jc w:val="both"/>
        <w:rPr>
          <w:rFonts w:asciiTheme="minorHAnsi" w:hAnsiTheme="minorHAnsi"/>
        </w:rPr>
      </w:pPr>
    </w:p>
    <w:p w:rsidR="008051CF" w:rsidRPr="003803E2" w:rsidRDefault="008051CF" w:rsidP="008051CF">
      <w:pPr>
        <w:pStyle w:val="Prrafodelista"/>
        <w:numPr>
          <w:ilvl w:val="0"/>
          <w:numId w:val="15"/>
        </w:numPr>
        <w:jc w:val="both"/>
        <w:rPr>
          <w:rFonts w:asciiTheme="minorHAnsi" w:hAnsiTheme="minorHAnsi"/>
        </w:rPr>
      </w:pPr>
      <w:r w:rsidRPr="003803E2">
        <w:rPr>
          <w:rFonts w:asciiTheme="minorHAnsi" w:hAnsiTheme="minorHAnsi"/>
        </w:rPr>
        <w:t xml:space="preserve">Ahorro de energía que consiste en apagar luces y equipos que no se estén usando y al concluir la jornada laboral. </w:t>
      </w:r>
    </w:p>
    <w:p w:rsidR="008051CF" w:rsidRPr="003803E2" w:rsidRDefault="008051CF" w:rsidP="008051CF">
      <w:pPr>
        <w:pStyle w:val="Prrafodelista"/>
        <w:numPr>
          <w:ilvl w:val="0"/>
          <w:numId w:val="15"/>
        </w:numPr>
        <w:jc w:val="both"/>
        <w:rPr>
          <w:rFonts w:asciiTheme="minorHAnsi" w:hAnsiTheme="minorHAnsi"/>
        </w:rPr>
      </w:pPr>
      <w:r w:rsidRPr="003803E2">
        <w:rPr>
          <w:rFonts w:asciiTheme="minorHAnsi" w:hAnsiTheme="minorHAnsi"/>
        </w:rPr>
        <w:t>Ahorro de agua para vigilar permanentemente que no existan fugas en las instalaciones sanitarias.</w:t>
      </w:r>
    </w:p>
    <w:p w:rsidR="008051CF" w:rsidRPr="00692FC0" w:rsidRDefault="0082481E" w:rsidP="008051CF">
      <w:pPr>
        <w:pStyle w:val="Prrafodelista"/>
        <w:numPr>
          <w:ilvl w:val="0"/>
          <w:numId w:val="15"/>
        </w:numPr>
        <w:jc w:val="both"/>
        <w:rPr>
          <w:rFonts w:asciiTheme="minorHAnsi" w:hAnsiTheme="minorHAnsi"/>
        </w:rPr>
      </w:pPr>
      <w:r>
        <w:rPr>
          <w:rFonts w:asciiTheme="minorHAnsi" w:hAnsiTheme="minorHAnsi"/>
        </w:rPr>
        <w:t>E</w:t>
      </w:r>
      <w:r w:rsidR="008051CF" w:rsidRPr="003803E2">
        <w:rPr>
          <w:rFonts w:asciiTheme="minorHAnsi" w:hAnsiTheme="minorHAnsi"/>
        </w:rPr>
        <w:t>l ahorro de papel se puede lograr con impresiones por ambos lados y con el uso de mensajería electrónica.</w:t>
      </w:r>
    </w:p>
    <w:p w:rsidR="008051CF" w:rsidRDefault="008051CF" w:rsidP="005B4527">
      <w:pPr>
        <w:jc w:val="both"/>
        <w:rPr>
          <w:rFonts w:asciiTheme="minorHAnsi" w:hAnsiTheme="minorHAnsi" w:cstheme="minorHAnsi"/>
        </w:rPr>
      </w:pPr>
    </w:p>
    <w:p w:rsidR="00692FC0" w:rsidRPr="005B4527" w:rsidRDefault="00692FC0" w:rsidP="005B4527">
      <w:pPr>
        <w:jc w:val="both"/>
        <w:rPr>
          <w:rFonts w:asciiTheme="minorHAnsi" w:hAnsiTheme="minorHAnsi" w:cstheme="minorHAnsi"/>
        </w:rPr>
      </w:pPr>
    </w:p>
    <w:p w:rsidR="00F22F12" w:rsidRPr="00540321" w:rsidRDefault="00F22F12" w:rsidP="00540321">
      <w:pPr>
        <w:pStyle w:val="Ttulo1"/>
        <w:rPr>
          <w:rFonts w:asciiTheme="minorHAnsi" w:hAnsiTheme="minorHAnsi" w:cstheme="minorHAnsi"/>
          <w:color w:val="000000" w:themeColor="text1"/>
          <w:sz w:val="28"/>
        </w:rPr>
      </w:pPr>
      <w:bookmarkStart w:id="42" w:name="_Toc65757746"/>
      <w:r w:rsidRPr="00540321">
        <w:rPr>
          <w:rFonts w:asciiTheme="minorHAnsi" w:hAnsiTheme="minorHAnsi" w:cstheme="minorHAnsi"/>
          <w:color w:val="000000" w:themeColor="text1"/>
          <w:sz w:val="28"/>
        </w:rPr>
        <w:t>4.8 Conflicos de Interés</w:t>
      </w:r>
      <w:bookmarkEnd w:id="42"/>
    </w:p>
    <w:p w:rsidR="00F22F12" w:rsidRPr="005B4527" w:rsidRDefault="00F22F12" w:rsidP="005B4527">
      <w:pPr>
        <w:jc w:val="both"/>
        <w:rPr>
          <w:rFonts w:asciiTheme="minorHAnsi" w:hAnsiTheme="minorHAnsi" w:cstheme="minorHAnsi"/>
        </w:rPr>
      </w:pPr>
    </w:p>
    <w:p w:rsidR="00F9107E" w:rsidRPr="005B4527" w:rsidRDefault="00F9107E" w:rsidP="005B4527">
      <w:pPr>
        <w:jc w:val="both"/>
        <w:rPr>
          <w:rFonts w:asciiTheme="minorHAnsi" w:hAnsiTheme="minorHAnsi" w:cstheme="minorHAnsi"/>
        </w:rPr>
      </w:pPr>
      <w:r w:rsidRPr="005B4527">
        <w:rPr>
          <w:rFonts w:asciiTheme="minorHAnsi" w:hAnsiTheme="minorHAnsi" w:cstheme="minorHAnsi"/>
        </w:rPr>
        <w:t>Actúa en función del mejor interés de inova mientras realice su trabajo para la Empresa.</w:t>
      </w:r>
    </w:p>
    <w:p w:rsidR="00F22F12" w:rsidRPr="005B4527" w:rsidRDefault="00F22F12" w:rsidP="005B4527">
      <w:pPr>
        <w:jc w:val="both"/>
        <w:rPr>
          <w:rFonts w:asciiTheme="minorHAnsi" w:hAnsiTheme="minorHAnsi" w:cstheme="minorHAnsi"/>
        </w:rPr>
      </w:pPr>
    </w:p>
    <w:p w:rsidR="00046B67" w:rsidRPr="005B4527" w:rsidRDefault="00F9107E" w:rsidP="005B4527">
      <w:pPr>
        <w:jc w:val="both"/>
        <w:rPr>
          <w:rFonts w:asciiTheme="minorHAnsi" w:hAnsiTheme="minorHAnsi" w:cstheme="minorHAnsi"/>
        </w:rPr>
      </w:pPr>
      <w:r w:rsidRPr="005B4527">
        <w:rPr>
          <w:rFonts w:asciiTheme="minorHAnsi" w:hAnsiTheme="minorHAnsi" w:cstheme="minorHAnsi"/>
        </w:rPr>
        <w:t>Un conflicto de interés surge cuando sus actividades y relaciones personales interfieren o parecen interferir con su capacidad para actuar en función del mejor interés de la empresa.</w:t>
      </w:r>
    </w:p>
    <w:p w:rsidR="00046B67" w:rsidRDefault="00F9107E" w:rsidP="00B40F9F">
      <w:r>
        <w:rPr>
          <w:noProof/>
        </w:rPr>
        <w:lastRenderedPageBreak/>
        <mc:AlternateContent>
          <mc:Choice Requires="wps">
            <w:drawing>
              <wp:anchor distT="0" distB="0" distL="114300" distR="114300" simplePos="0" relativeHeight="251671552" behindDoc="0" locked="0" layoutInCell="1" allowOverlap="1" wp14:anchorId="50741248" wp14:editId="0FEE2E60">
                <wp:simplePos x="0" y="0"/>
                <wp:positionH relativeFrom="column">
                  <wp:posOffset>1718</wp:posOffset>
                </wp:positionH>
                <wp:positionV relativeFrom="paragraph">
                  <wp:posOffset>232933</wp:posOffset>
                </wp:positionV>
                <wp:extent cx="5549900" cy="1517015"/>
                <wp:effectExtent l="0" t="0" r="0" b="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5549900" cy="1517015"/>
                        </a:xfrm>
                        <a:prstGeom prst="rect">
                          <a:avLst/>
                        </a:prstGeom>
                        <a:solidFill>
                          <a:schemeClr val="accent1">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9648E9" w:rsidRPr="005B4527" w:rsidRDefault="009648E9" w:rsidP="005B4527">
                            <w:pPr>
                              <w:jc w:val="both"/>
                              <w:rPr>
                                <w:rFonts w:asciiTheme="minorHAnsi" w:hAnsiTheme="minorHAnsi" w:cstheme="minorHAnsi"/>
                                <w:b/>
                                <w:sz w:val="28"/>
                              </w:rPr>
                            </w:pPr>
                            <w:r w:rsidRPr="005B4527">
                              <w:rPr>
                                <w:rFonts w:asciiTheme="minorHAnsi" w:hAnsiTheme="minorHAnsi" w:cstheme="minorHAnsi"/>
                                <w:b/>
                                <w:sz w:val="28"/>
                              </w:rPr>
                              <w:t>Determinación de conflictos de interés</w:t>
                            </w:r>
                          </w:p>
                          <w:p w:rsidR="009648E9" w:rsidRPr="005B4527" w:rsidRDefault="009648E9" w:rsidP="005B4527">
                            <w:pPr>
                              <w:jc w:val="both"/>
                              <w:rPr>
                                <w:rFonts w:asciiTheme="minorHAnsi" w:hAnsiTheme="minorHAnsi" w:cstheme="minorHAnsi"/>
                                <w:b/>
                                <w:sz w:val="28"/>
                              </w:rPr>
                            </w:pPr>
                          </w:p>
                          <w:p w:rsidR="009648E9" w:rsidRPr="005B4527" w:rsidRDefault="009648E9" w:rsidP="005B4527">
                            <w:pPr>
                              <w:jc w:val="both"/>
                              <w:rPr>
                                <w:rFonts w:asciiTheme="minorHAnsi" w:hAnsiTheme="minorHAnsi" w:cstheme="minorHAnsi"/>
                              </w:rPr>
                            </w:pPr>
                            <w:r w:rsidRPr="005B4527">
                              <w:rPr>
                                <w:rFonts w:asciiTheme="minorHAnsi" w:hAnsiTheme="minorHAnsi" w:cstheme="minorHAnsi"/>
                              </w:rPr>
                              <w:t>En cualquier posible situación de conflicto de interés pregúntese:</w:t>
                            </w:r>
                          </w:p>
                          <w:p w:rsidR="009648E9" w:rsidRPr="005B4527" w:rsidRDefault="009648E9" w:rsidP="005B4527">
                            <w:pPr>
                              <w:pStyle w:val="Prrafodelista"/>
                              <w:numPr>
                                <w:ilvl w:val="0"/>
                                <w:numId w:val="7"/>
                              </w:numPr>
                              <w:jc w:val="both"/>
                              <w:rPr>
                                <w:rFonts w:asciiTheme="minorHAnsi" w:hAnsiTheme="minorHAnsi" w:cstheme="minorHAnsi"/>
                              </w:rPr>
                            </w:pPr>
                            <w:r w:rsidRPr="005B4527">
                              <w:rPr>
                                <w:rFonts w:asciiTheme="minorHAnsi" w:hAnsiTheme="minorHAnsi" w:cstheme="minorHAnsi"/>
                              </w:rPr>
                              <w:t>¿Podrían mis intereses personales interferir con los de la empresa?</w:t>
                            </w:r>
                          </w:p>
                          <w:p w:rsidR="009648E9" w:rsidRPr="005B4527" w:rsidRDefault="009648E9" w:rsidP="005B4527">
                            <w:pPr>
                              <w:pStyle w:val="Prrafodelista"/>
                              <w:numPr>
                                <w:ilvl w:val="0"/>
                                <w:numId w:val="7"/>
                              </w:numPr>
                              <w:jc w:val="both"/>
                              <w:rPr>
                                <w:rFonts w:asciiTheme="minorHAnsi" w:hAnsiTheme="minorHAnsi" w:cstheme="minorHAnsi"/>
                              </w:rPr>
                            </w:pPr>
                            <w:r w:rsidRPr="005B4527">
                              <w:rPr>
                                <w:rFonts w:asciiTheme="minorHAnsi" w:hAnsiTheme="minorHAnsi" w:cstheme="minorHAnsi"/>
                              </w:rPr>
                              <w:t>¿Podría parecer de esa manera ante los otros, ya sea dentro o fuera de la empresa?</w:t>
                            </w:r>
                          </w:p>
                          <w:p w:rsidR="009648E9" w:rsidRPr="005B4527" w:rsidRDefault="009648E9" w:rsidP="005B4527">
                            <w:pPr>
                              <w:jc w:val="both"/>
                              <w:rPr>
                                <w:rFonts w:asciiTheme="minorHAnsi" w:hAnsiTheme="minorHAnsi" w:cstheme="minorHAnsi"/>
                              </w:rPr>
                            </w:pPr>
                            <w:r w:rsidRPr="005B4527">
                              <w:rPr>
                                <w:rFonts w:asciiTheme="minorHAnsi" w:hAnsiTheme="minorHAnsi" w:cstheme="minorHAnsi"/>
                              </w:rPr>
                              <w:t>Cuando no esté seguro, pida consejo.</w:t>
                            </w:r>
                          </w:p>
                          <w:p w:rsidR="009648E9" w:rsidRPr="002D5E05" w:rsidRDefault="009648E9" w:rsidP="00F9107E">
                            <w:pPr>
                              <w:rPr>
                                <w:rFonts w:asciiTheme="majorHAnsi" w:hAnsiTheme="majorHAnsi" w:cstheme="majorHAnsi"/>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41248" id="Cuadro de texto 11" o:spid="_x0000_s1033" type="#_x0000_t202" style="position:absolute;margin-left:.15pt;margin-top:18.35pt;width:437pt;height:1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" fillcolor="#d9e2f3 [660]" stroked="f" strokeweight=".5pt">
                <v:textbox>
                  <w:txbxContent>
                    <w:p w:rsidR="009648E9" w:rsidRPr="005B4527" w:rsidRDefault="009648E9" w:rsidP="005B4527">
                      <w:pPr>
                        <w:jc w:val="both"/>
                        <w:rPr>
                          <w:rFonts w:asciiTheme="minorHAnsi" w:hAnsiTheme="minorHAnsi" w:cstheme="minorHAnsi"/>
                          <w:b/>
                          <w:sz w:val="28"/>
                        </w:rPr>
                      </w:pPr>
                      <w:r w:rsidRPr="005B4527">
                        <w:rPr>
                          <w:rFonts w:asciiTheme="minorHAnsi" w:hAnsiTheme="minorHAnsi" w:cstheme="minorHAnsi"/>
                          <w:b/>
                          <w:sz w:val="28"/>
                        </w:rPr>
                        <w:t>Determinación de conflictos de interés</w:t>
                      </w:r>
                    </w:p>
                    <w:p w:rsidR="009648E9" w:rsidRPr="005B4527" w:rsidRDefault="009648E9" w:rsidP="005B4527">
                      <w:pPr>
                        <w:jc w:val="both"/>
                        <w:rPr>
                          <w:rFonts w:asciiTheme="minorHAnsi" w:hAnsiTheme="minorHAnsi" w:cstheme="minorHAnsi"/>
                          <w:b/>
                          <w:sz w:val="28"/>
                        </w:rPr>
                      </w:pPr>
                    </w:p>
                    <w:p w:rsidR="009648E9" w:rsidRPr="005B4527" w:rsidRDefault="009648E9" w:rsidP="005B4527">
                      <w:pPr>
                        <w:jc w:val="both"/>
                        <w:rPr>
                          <w:rFonts w:asciiTheme="minorHAnsi" w:hAnsiTheme="minorHAnsi" w:cstheme="minorHAnsi"/>
                        </w:rPr>
                      </w:pPr>
                      <w:r w:rsidRPr="005B4527">
                        <w:rPr>
                          <w:rFonts w:asciiTheme="minorHAnsi" w:hAnsiTheme="minorHAnsi" w:cstheme="minorHAnsi"/>
                        </w:rPr>
                        <w:t>En cualquier posible situación de conflicto de interés pregúntese:</w:t>
                      </w:r>
                    </w:p>
                    <w:p w:rsidR="009648E9" w:rsidRPr="005B4527" w:rsidRDefault="009648E9" w:rsidP="005B4527">
                      <w:pPr>
                        <w:pStyle w:val="Prrafodelista"/>
                        <w:numPr>
                          <w:ilvl w:val="0"/>
                          <w:numId w:val="7"/>
                        </w:numPr>
                        <w:jc w:val="both"/>
                        <w:rPr>
                          <w:rFonts w:asciiTheme="minorHAnsi" w:hAnsiTheme="minorHAnsi" w:cstheme="minorHAnsi"/>
                        </w:rPr>
                      </w:pPr>
                      <w:r w:rsidRPr="005B4527">
                        <w:rPr>
                          <w:rFonts w:asciiTheme="minorHAnsi" w:hAnsiTheme="minorHAnsi" w:cstheme="minorHAnsi"/>
                        </w:rPr>
                        <w:t>¿Podrían mis intereses personales interferir con los de la empresa?</w:t>
                      </w:r>
                    </w:p>
                    <w:p w:rsidR="009648E9" w:rsidRPr="005B4527" w:rsidRDefault="009648E9" w:rsidP="005B4527">
                      <w:pPr>
                        <w:pStyle w:val="Prrafodelista"/>
                        <w:numPr>
                          <w:ilvl w:val="0"/>
                          <w:numId w:val="7"/>
                        </w:numPr>
                        <w:jc w:val="both"/>
                        <w:rPr>
                          <w:rFonts w:asciiTheme="minorHAnsi" w:hAnsiTheme="minorHAnsi" w:cstheme="minorHAnsi"/>
                        </w:rPr>
                      </w:pPr>
                      <w:r w:rsidRPr="005B4527">
                        <w:rPr>
                          <w:rFonts w:asciiTheme="minorHAnsi" w:hAnsiTheme="minorHAnsi" w:cstheme="minorHAnsi"/>
                        </w:rPr>
                        <w:t>¿Podría parecer de esa manera ante los otros, ya sea dentro o fuera de la empresa?</w:t>
                      </w:r>
                    </w:p>
                    <w:p w:rsidR="009648E9" w:rsidRPr="005B4527" w:rsidRDefault="009648E9" w:rsidP="005B4527">
                      <w:pPr>
                        <w:jc w:val="both"/>
                        <w:rPr>
                          <w:rFonts w:asciiTheme="minorHAnsi" w:hAnsiTheme="minorHAnsi" w:cstheme="minorHAnsi"/>
                        </w:rPr>
                      </w:pPr>
                      <w:r w:rsidRPr="005B4527">
                        <w:rPr>
                          <w:rFonts w:asciiTheme="minorHAnsi" w:hAnsiTheme="minorHAnsi" w:cstheme="minorHAnsi"/>
                        </w:rPr>
                        <w:t>Cuando no esté seguro, pida consejo.</w:t>
                      </w:r>
                    </w:p>
                    <w:p w:rsidR="009648E9" w:rsidRPr="002D5E05" w:rsidRDefault="009648E9" w:rsidP="00F9107E">
                      <w:pPr>
                        <w:rPr>
                          <w:rFonts w:asciiTheme="majorHAnsi" w:hAnsiTheme="majorHAnsi" w:cstheme="majorHAnsi"/>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rsidR="000D18A5" w:rsidRDefault="000D18A5"/>
    <w:p w:rsidR="00F9107E" w:rsidRPr="005B4527" w:rsidRDefault="00F9107E" w:rsidP="005B4527">
      <w:pPr>
        <w:jc w:val="both"/>
        <w:rPr>
          <w:rFonts w:asciiTheme="minorHAnsi" w:hAnsiTheme="minorHAnsi" w:cstheme="minorHAnsi"/>
        </w:rPr>
      </w:pPr>
      <w:r w:rsidRPr="005B4527">
        <w:rPr>
          <w:rFonts w:asciiTheme="minorHAnsi" w:hAnsiTheme="minorHAnsi" w:cstheme="minorHAnsi"/>
        </w:rPr>
        <w:t xml:space="preserve">Todos los integrantes de Inova, tanto inversionistas, socios y plantilla, deberán conducirse de manera honesta y responsable en el quehacer de sus actividades, y no podrán anteponer su interés personal, profesional o financiero ante el interés de la empresa. </w:t>
      </w:r>
    </w:p>
    <w:p w:rsidR="00F9107E" w:rsidRPr="005B4527" w:rsidRDefault="00F9107E" w:rsidP="005B4527">
      <w:pPr>
        <w:jc w:val="both"/>
        <w:rPr>
          <w:rFonts w:asciiTheme="minorHAnsi" w:hAnsiTheme="minorHAnsi" w:cstheme="minorHAnsi"/>
        </w:rPr>
      </w:pPr>
    </w:p>
    <w:p w:rsidR="00F9107E" w:rsidRPr="005B4527" w:rsidRDefault="00F9107E" w:rsidP="005B4527">
      <w:pPr>
        <w:jc w:val="both"/>
        <w:rPr>
          <w:rFonts w:asciiTheme="minorHAnsi" w:hAnsiTheme="minorHAnsi" w:cstheme="minorHAnsi"/>
        </w:rPr>
      </w:pPr>
      <w:r w:rsidRPr="005B4527">
        <w:rPr>
          <w:rFonts w:asciiTheme="minorHAnsi" w:hAnsiTheme="minorHAnsi" w:cstheme="minorHAnsi"/>
        </w:rPr>
        <w:t>La empresa considera que la relación con su personal debe basarse en la lealtad que nace de unos intereses comunes. En este sentido, respeta la participación de la plantilla en otras actividades financieras o empresariales, siempre que sean legales y no entren en concurrencia desleal o colisión con sus responsabilidades como profesional de Inova.</w:t>
      </w:r>
    </w:p>
    <w:p w:rsidR="00F9107E" w:rsidRPr="005B4527" w:rsidRDefault="00F9107E" w:rsidP="005B4527">
      <w:pPr>
        <w:jc w:val="both"/>
        <w:rPr>
          <w:rFonts w:asciiTheme="minorHAnsi" w:hAnsiTheme="minorHAnsi" w:cstheme="minorHAnsi"/>
        </w:rPr>
      </w:pPr>
    </w:p>
    <w:p w:rsidR="00F97C96" w:rsidRPr="00131D50" w:rsidRDefault="00F9107E" w:rsidP="00131D50">
      <w:pPr>
        <w:jc w:val="both"/>
        <w:rPr>
          <w:rFonts w:asciiTheme="minorHAnsi" w:hAnsiTheme="minorHAnsi" w:cstheme="minorHAnsi"/>
        </w:rPr>
      </w:pPr>
      <w:r w:rsidRPr="005B4527">
        <w:rPr>
          <w:rFonts w:asciiTheme="minorHAnsi" w:hAnsiTheme="minorHAnsi" w:cstheme="minorHAnsi"/>
        </w:rPr>
        <w:t>Ante situaciones en las que pueda existir alguna duda, el personal deberá informar a la empresa a través de su jefe inmediato o del gestor de responsabilidad empresarial, y evitar tomar una decisión de la que se pueda sospechar ha actuado en contra de los intereses de la empresa.</w:t>
      </w:r>
    </w:p>
    <w:p w:rsidR="00F9107E" w:rsidRPr="00540321" w:rsidRDefault="00F9107E" w:rsidP="00540321">
      <w:pPr>
        <w:pStyle w:val="Ttulo1"/>
        <w:rPr>
          <w:rFonts w:asciiTheme="minorHAnsi" w:hAnsiTheme="minorHAnsi" w:cstheme="minorHAnsi"/>
          <w:color w:val="000000" w:themeColor="text1"/>
          <w:sz w:val="28"/>
        </w:rPr>
      </w:pPr>
      <w:bookmarkStart w:id="43" w:name="_Toc65757747"/>
      <w:r w:rsidRPr="00540321">
        <w:rPr>
          <w:rFonts w:asciiTheme="minorHAnsi" w:hAnsiTheme="minorHAnsi" w:cstheme="minorHAnsi"/>
          <w:color w:val="000000" w:themeColor="text1"/>
          <w:sz w:val="28"/>
        </w:rPr>
        <w:t>4.9 Control interno y conceptos de anti-corrupción</w:t>
      </w:r>
      <w:bookmarkEnd w:id="43"/>
    </w:p>
    <w:p w:rsidR="00F9107E" w:rsidRPr="005B4527" w:rsidRDefault="00F9107E" w:rsidP="005B4527">
      <w:pPr>
        <w:jc w:val="both"/>
        <w:rPr>
          <w:rFonts w:asciiTheme="minorHAnsi" w:hAnsiTheme="minorHAnsi" w:cstheme="minorHAnsi"/>
        </w:rPr>
      </w:pPr>
    </w:p>
    <w:p w:rsidR="00F9107E" w:rsidRPr="00540321" w:rsidRDefault="00F9107E" w:rsidP="00540321">
      <w:pPr>
        <w:pStyle w:val="Ttulo1"/>
        <w:ind w:firstLine="708"/>
        <w:rPr>
          <w:rFonts w:asciiTheme="minorHAnsi" w:hAnsiTheme="minorHAnsi" w:cstheme="minorHAnsi"/>
          <w:color w:val="000000" w:themeColor="text1"/>
          <w:sz w:val="24"/>
        </w:rPr>
      </w:pPr>
      <w:bookmarkStart w:id="44" w:name="_Toc65757748"/>
      <w:r w:rsidRPr="00540321">
        <w:rPr>
          <w:rFonts w:asciiTheme="minorHAnsi" w:hAnsiTheme="minorHAnsi" w:cstheme="minorHAnsi"/>
          <w:color w:val="000000" w:themeColor="text1"/>
          <w:sz w:val="24"/>
        </w:rPr>
        <w:t xml:space="preserve">4.9.1 Uso y protección de los bienes </w:t>
      </w:r>
      <w:r w:rsidR="00A23234" w:rsidRPr="00540321">
        <w:rPr>
          <w:rFonts w:asciiTheme="minorHAnsi" w:hAnsiTheme="minorHAnsi" w:cstheme="minorHAnsi"/>
          <w:color w:val="000000" w:themeColor="text1"/>
          <w:sz w:val="24"/>
        </w:rPr>
        <w:t>de la empresa</w:t>
      </w:r>
      <w:bookmarkEnd w:id="44"/>
    </w:p>
    <w:p w:rsidR="00A23234" w:rsidRPr="005B4527" w:rsidRDefault="00A23234" w:rsidP="005B4527">
      <w:pPr>
        <w:ind w:firstLine="708"/>
        <w:jc w:val="both"/>
        <w:rPr>
          <w:rFonts w:asciiTheme="minorHAnsi" w:hAnsiTheme="minorHAnsi" w:cstheme="minorHAnsi"/>
        </w:rPr>
      </w:pPr>
    </w:p>
    <w:p w:rsidR="00A23234" w:rsidRPr="005B4527" w:rsidRDefault="00B01BC0" w:rsidP="005B4527">
      <w:pPr>
        <w:ind w:left="708"/>
        <w:jc w:val="both"/>
        <w:rPr>
          <w:rFonts w:asciiTheme="minorHAnsi" w:hAnsiTheme="minorHAnsi" w:cstheme="minorHAnsi"/>
        </w:rPr>
      </w:pPr>
      <w:r w:rsidRPr="005B4527">
        <w:rPr>
          <w:rFonts w:asciiTheme="minorHAnsi" w:hAnsiTheme="minorHAnsi" w:cstheme="minorHAnsi"/>
        </w:rPr>
        <w:t>Inova</w:t>
      </w:r>
      <w:r w:rsidR="00A23234" w:rsidRPr="005B4527">
        <w:rPr>
          <w:rFonts w:asciiTheme="minorHAnsi" w:hAnsiTheme="minorHAnsi" w:cstheme="minorHAnsi"/>
        </w:rPr>
        <w:t xml:space="preserve"> pone a disposición de su plantilla los recursos necesarios para el desempeño de su actividad profesional y facilita los medios para la adecuada protección y salvaguarda de los mismos.</w:t>
      </w:r>
    </w:p>
    <w:p w:rsidR="00A23234" w:rsidRPr="005B4527" w:rsidRDefault="00A23234" w:rsidP="005B4527">
      <w:pPr>
        <w:ind w:left="708"/>
        <w:jc w:val="both"/>
        <w:rPr>
          <w:rFonts w:asciiTheme="minorHAnsi" w:hAnsiTheme="minorHAnsi" w:cstheme="minorHAnsi"/>
        </w:rPr>
      </w:pPr>
    </w:p>
    <w:p w:rsidR="00A23234" w:rsidRPr="005B4527" w:rsidRDefault="00A23234" w:rsidP="005B4527">
      <w:pPr>
        <w:ind w:left="708"/>
        <w:jc w:val="both"/>
        <w:rPr>
          <w:rFonts w:asciiTheme="minorHAnsi" w:hAnsiTheme="minorHAnsi" w:cstheme="minorHAnsi"/>
        </w:rPr>
      </w:pPr>
      <w:r w:rsidRPr="005B4527">
        <w:rPr>
          <w:rFonts w:asciiTheme="minorHAnsi" w:hAnsiTheme="minorHAnsi" w:cstheme="minorHAnsi"/>
        </w:rPr>
        <w:t xml:space="preserve">No utilice los bienes de la </w:t>
      </w:r>
      <w:r w:rsidR="00B01BC0" w:rsidRPr="005B4527">
        <w:rPr>
          <w:rFonts w:asciiTheme="minorHAnsi" w:hAnsiTheme="minorHAnsi" w:cstheme="minorHAnsi"/>
        </w:rPr>
        <w:t>e</w:t>
      </w:r>
      <w:r w:rsidRPr="005B4527">
        <w:rPr>
          <w:rFonts w:asciiTheme="minorHAnsi" w:hAnsiTheme="minorHAnsi" w:cstheme="minorHAnsi"/>
        </w:rPr>
        <w:t xml:space="preserve">mpresa para su beneficio personal o de cualquier otra persona que no sea la </w:t>
      </w:r>
      <w:r w:rsidR="00B01BC0" w:rsidRPr="005B4527">
        <w:rPr>
          <w:rFonts w:asciiTheme="minorHAnsi" w:hAnsiTheme="minorHAnsi" w:cstheme="minorHAnsi"/>
        </w:rPr>
        <w:t>e</w:t>
      </w:r>
      <w:r w:rsidRPr="005B4527">
        <w:rPr>
          <w:rFonts w:asciiTheme="minorHAnsi" w:hAnsiTheme="minorHAnsi" w:cstheme="minorHAnsi"/>
        </w:rPr>
        <w:t>mpresa.</w:t>
      </w:r>
    </w:p>
    <w:p w:rsidR="00A23234" w:rsidRPr="005B4527" w:rsidRDefault="00A23234" w:rsidP="005B4527">
      <w:pPr>
        <w:ind w:left="708"/>
        <w:jc w:val="both"/>
        <w:rPr>
          <w:rFonts w:asciiTheme="minorHAnsi" w:hAnsiTheme="minorHAnsi" w:cstheme="minorHAnsi"/>
        </w:rPr>
      </w:pPr>
    </w:p>
    <w:p w:rsidR="00B01BC0" w:rsidRPr="005B4527" w:rsidRDefault="00B01BC0" w:rsidP="005B4527">
      <w:pPr>
        <w:ind w:left="708"/>
        <w:jc w:val="both"/>
        <w:rPr>
          <w:rFonts w:asciiTheme="minorHAnsi" w:hAnsiTheme="minorHAnsi" w:cstheme="minorHAnsi"/>
        </w:rPr>
      </w:pPr>
      <w:r w:rsidRPr="005B4527">
        <w:rPr>
          <w:rFonts w:asciiTheme="minorHAnsi" w:hAnsiTheme="minorHAnsi" w:cstheme="minorHAnsi"/>
        </w:rPr>
        <w:t>El personal deberá proteger y hacer buen uso de dichos recursos, preservándolos de cualquier pérdida, daño, robo o uso ilegal o deshonesto de los que pudiera derivarse algún perjuicio para los intereses de la empresa.</w:t>
      </w:r>
    </w:p>
    <w:p w:rsidR="00B01BC0" w:rsidRPr="005B4527" w:rsidRDefault="00B01BC0" w:rsidP="005B4527">
      <w:pPr>
        <w:ind w:left="708"/>
        <w:jc w:val="both"/>
        <w:rPr>
          <w:rFonts w:asciiTheme="minorHAnsi" w:hAnsiTheme="minorHAnsi" w:cstheme="minorHAnsi"/>
        </w:rPr>
      </w:pPr>
    </w:p>
    <w:p w:rsidR="00B01BC0" w:rsidRPr="005B4527" w:rsidRDefault="00B01BC0" w:rsidP="005B4527">
      <w:pPr>
        <w:ind w:firstLine="708"/>
        <w:jc w:val="both"/>
        <w:rPr>
          <w:rFonts w:asciiTheme="minorHAnsi" w:hAnsiTheme="minorHAnsi" w:cstheme="minorHAnsi"/>
        </w:rPr>
      </w:pPr>
      <w:r w:rsidRPr="005B4527">
        <w:rPr>
          <w:rFonts w:asciiTheme="minorHAnsi" w:hAnsiTheme="minorHAnsi" w:cstheme="minorHAnsi"/>
        </w:rPr>
        <w:t>Los equipos y sistemas informáticos de la empresa no pueden utilizase para:</w:t>
      </w:r>
    </w:p>
    <w:p w:rsidR="00B01BC0" w:rsidRPr="005B4527" w:rsidRDefault="00B01BC0" w:rsidP="005B4527">
      <w:pPr>
        <w:ind w:left="708"/>
        <w:jc w:val="both"/>
        <w:rPr>
          <w:rFonts w:asciiTheme="minorHAnsi" w:hAnsiTheme="minorHAnsi" w:cstheme="minorHAnsi"/>
        </w:rPr>
      </w:pPr>
    </w:p>
    <w:p w:rsidR="00B01BC0" w:rsidRPr="005B4527" w:rsidRDefault="00B01BC0" w:rsidP="005B4527">
      <w:pPr>
        <w:pStyle w:val="Prrafodelista"/>
        <w:numPr>
          <w:ilvl w:val="0"/>
          <w:numId w:val="8"/>
        </w:numPr>
        <w:jc w:val="both"/>
        <w:rPr>
          <w:rFonts w:asciiTheme="minorHAnsi" w:hAnsiTheme="minorHAnsi" w:cstheme="minorHAnsi"/>
        </w:rPr>
      </w:pPr>
      <w:r w:rsidRPr="005B4527">
        <w:rPr>
          <w:rFonts w:asciiTheme="minorHAnsi" w:hAnsiTheme="minorHAnsi" w:cstheme="minorHAnsi"/>
        </w:rPr>
        <w:t xml:space="preserve">Almacenar o distribuir, ni visitar sitios de Internet con, material inapropiado que atente contra los derechos humanos a la intimidad, el honor, la propia </w:t>
      </w:r>
      <w:r w:rsidRPr="005B4527">
        <w:rPr>
          <w:rFonts w:asciiTheme="minorHAnsi" w:hAnsiTheme="minorHAnsi" w:cstheme="minorHAnsi"/>
        </w:rPr>
        <w:lastRenderedPageBreak/>
        <w:t>imagen, la libertad religiosa, o contra la dignidad de las personas como racismo, xenofobia, apología de la violencia o del terrorismo, y material pornográfico o de apología sexista.</w:t>
      </w:r>
    </w:p>
    <w:p w:rsidR="00B01BC0" w:rsidRPr="005B4527" w:rsidRDefault="00B01BC0" w:rsidP="005B4527">
      <w:pPr>
        <w:pStyle w:val="Prrafodelista"/>
        <w:numPr>
          <w:ilvl w:val="0"/>
          <w:numId w:val="8"/>
        </w:numPr>
        <w:jc w:val="both"/>
        <w:rPr>
          <w:rFonts w:asciiTheme="minorHAnsi" w:hAnsiTheme="minorHAnsi" w:cstheme="minorHAnsi"/>
        </w:rPr>
      </w:pPr>
      <w:r w:rsidRPr="005B4527">
        <w:rPr>
          <w:rFonts w:asciiTheme="minorHAnsi" w:hAnsiTheme="minorHAnsi" w:cstheme="minorHAnsi"/>
        </w:rPr>
        <w:t>Usar, introducir, descargar, copiar, transmitir, reproducir, distribuir o almacenar cualquier tipo de software, obra editada o invención protegida por la propiedad intelectual o industrial sin la correspondiente licencia o autorización.</w:t>
      </w:r>
    </w:p>
    <w:p w:rsidR="00B01BC0" w:rsidRPr="005B4527" w:rsidRDefault="00B01BC0" w:rsidP="005B4527">
      <w:pPr>
        <w:ind w:left="708"/>
        <w:jc w:val="both"/>
        <w:rPr>
          <w:rFonts w:asciiTheme="minorHAnsi" w:hAnsiTheme="minorHAnsi" w:cstheme="minorHAnsi"/>
        </w:rPr>
      </w:pPr>
    </w:p>
    <w:p w:rsidR="00A23234" w:rsidRPr="00540321" w:rsidRDefault="00B01BC0" w:rsidP="00540321">
      <w:pPr>
        <w:pStyle w:val="Ttulo1"/>
        <w:ind w:firstLine="708"/>
        <w:rPr>
          <w:rFonts w:asciiTheme="minorHAnsi" w:hAnsiTheme="minorHAnsi" w:cstheme="minorHAnsi"/>
          <w:color w:val="000000" w:themeColor="text1"/>
          <w:sz w:val="24"/>
        </w:rPr>
      </w:pPr>
      <w:bookmarkStart w:id="45" w:name="_Toc65757749"/>
      <w:r w:rsidRPr="00540321">
        <w:rPr>
          <w:rFonts w:asciiTheme="minorHAnsi" w:hAnsiTheme="minorHAnsi" w:cstheme="minorHAnsi"/>
          <w:color w:val="000000" w:themeColor="text1"/>
          <w:sz w:val="24"/>
        </w:rPr>
        <w:t>4.9.2 Transparencia y exactitud de la información</w:t>
      </w:r>
      <w:bookmarkEnd w:id="45"/>
    </w:p>
    <w:p w:rsidR="00B01BC0" w:rsidRPr="005B4527" w:rsidRDefault="00B01BC0" w:rsidP="005B4527">
      <w:pPr>
        <w:ind w:left="708"/>
        <w:jc w:val="both"/>
        <w:rPr>
          <w:rFonts w:asciiTheme="minorHAnsi" w:hAnsiTheme="minorHAnsi" w:cstheme="minorHAnsi"/>
        </w:rPr>
      </w:pPr>
    </w:p>
    <w:p w:rsidR="000D3262" w:rsidRPr="005B4527" w:rsidRDefault="00935E49" w:rsidP="005B4527">
      <w:pPr>
        <w:ind w:left="708"/>
        <w:jc w:val="both"/>
        <w:rPr>
          <w:rFonts w:asciiTheme="minorHAnsi" w:hAnsiTheme="minorHAnsi" w:cstheme="minorHAnsi"/>
        </w:rPr>
      </w:pPr>
      <w:r>
        <w:rPr>
          <w:rFonts w:asciiTheme="minorHAnsi" w:hAnsiTheme="minorHAnsi" w:cstheme="minorHAnsi"/>
        </w:rPr>
        <w:t>Inova</w:t>
      </w:r>
      <w:r w:rsidR="000D3262" w:rsidRPr="005B4527">
        <w:rPr>
          <w:rFonts w:asciiTheme="minorHAnsi" w:hAnsiTheme="minorHAnsi" w:cstheme="minorHAnsi"/>
        </w:rPr>
        <w:t xml:space="preserve"> se compromete a transmitir información sobre las empresas de</w:t>
      </w:r>
      <w:r>
        <w:rPr>
          <w:rFonts w:asciiTheme="minorHAnsi" w:hAnsiTheme="minorHAnsi" w:cstheme="minorHAnsi"/>
        </w:rPr>
        <w:t xml:space="preserve"> Inova</w:t>
      </w:r>
      <w:r w:rsidR="000D3262" w:rsidRPr="005B4527">
        <w:rPr>
          <w:rFonts w:asciiTheme="minorHAnsi" w:hAnsiTheme="minorHAnsi" w:cstheme="minorHAnsi"/>
        </w:rPr>
        <w:t xml:space="preserve"> de forma completa y veraz, permitiendo a los accionistas y a los demás grupos de interés formarse un juicio objetivo sobre </w:t>
      </w:r>
      <w:r>
        <w:rPr>
          <w:rFonts w:asciiTheme="minorHAnsi" w:hAnsiTheme="minorHAnsi" w:cstheme="minorHAnsi"/>
        </w:rPr>
        <w:t>Inova</w:t>
      </w:r>
      <w:r w:rsidR="000D3262" w:rsidRPr="005B4527">
        <w:rPr>
          <w:rFonts w:asciiTheme="minorHAnsi" w:hAnsiTheme="minorHAnsi" w:cstheme="minorHAnsi"/>
        </w:rPr>
        <w:t>.</w:t>
      </w:r>
    </w:p>
    <w:p w:rsidR="00B01BC0" w:rsidRPr="00A23234" w:rsidRDefault="00CE30D3" w:rsidP="00A23234">
      <w:pPr>
        <w:ind w:left="708"/>
      </w:pPr>
      <w:r>
        <w:rPr>
          <w:noProof/>
        </w:rPr>
        <mc:AlternateContent>
          <mc:Choice Requires="wps">
            <w:drawing>
              <wp:anchor distT="0" distB="0" distL="114300" distR="114300" simplePos="0" relativeHeight="251673600" behindDoc="0" locked="0" layoutInCell="1" allowOverlap="1" wp14:anchorId="51E0BB6C" wp14:editId="358307CF">
                <wp:simplePos x="0" y="0"/>
                <wp:positionH relativeFrom="column">
                  <wp:posOffset>408791</wp:posOffset>
                </wp:positionH>
                <wp:positionV relativeFrom="paragraph">
                  <wp:posOffset>239768</wp:posOffset>
                </wp:positionV>
                <wp:extent cx="5549900" cy="1552575"/>
                <wp:effectExtent l="0" t="0" r="0" b="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5549900" cy="1552575"/>
                        </a:xfrm>
                        <a:prstGeom prst="rect">
                          <a:avLst/>
                        </a:prstGeom>
                        <a:solidFill>
                          <a:schemeClr val="accent1">
                            <a:lumMod val="20000"/>
                            <a:lumOff val="80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9648E9" w:rsidRPr="005B4527" w:rsidRDefault="009648E9" w:rsidP="005B4527">
                            <w:pPr>
                              <w:jc w:val="both"/>
                              <w:rPr>
                                <w:rFonts w:asciiTheme="minorHAnsi" w:hAnsiTheme="minorHAnsi" w:cstheme="minorHAnsi"/>
                                <w:b/>
                                <w:sz w:val="28"/>
                              </w:rPr>
                            </w:pPr>
                            <w:r w:rsidRPr="005B4527">
                              <w:rPr>
                                <w:rFonts w:asciiTheme="minorHAnsi" w:hAnsiTheme="minorHAnsi" w:cstheme="minorHAnsi"/>
                                <w:b/>
                                <w:sz w:val="28"/>
                              </w:rPr>
                              <w:t xml:space="preserve">Procure la exactitud </w:t>
                            </w:r>
                          </w:p>
                          <w:p w:rsidR="009648E9" w:rsidRPr="005B4527" w:rsidRDefault="009648E9" w:rsidP="005B4527">
                            <w:pPr>
                              <w:jc w:val="both"/>
                              <w:rPr>
                                <w:rFonts w:asciiTheme="minorHAnsi" w:hAnsiTheme="minorHAnsi" w:cstheme="minorHAnsi"/>
                                <w:b/>
                                <w:sz w:val="28"/>
                              </w:rPr>
                            </w:pPr>
                          </w:p>
                          <w:p w:rsidR="009648E9" w:rsidRPr="005B4527" w:rsidRDefault="009648E9" w:rsidP="005B4527">
                            <w:pPr>
                              <w:jc w:val="both"/>
                              <w:rPr>
                                <w:rFonts w:asciiTheme="minorHAnsi" w:hAnsiTheme="minorHAnsi" w:cstheme="minorHAnsi"/>
                              </w:rPr>
                            </w:pPr>
                            <w:r w:rsidRPr="005B4527">
                              <w:rPr>
                                <w:rFonts w:asciiTheme="minorHAnsi" w:hAnsiTheme="minorHAnsi" w:cstheme="minorHAnsi"/>
                              </w:rPr>
                              <w:t>Los empleados deben procurar ser exactos cuando preparen información para la empresa y para los clientes, pero errores honestos pueden producirse ocasionalmente. Sólo los esfuerzos intencionales para falsear o registrar incorrectamente las transacciones o de otro modo falsificar un registro comercial de la empresa son violaciones al código.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0BB6C" id="Cuadro de texto 17" o:spid="_x0000_s1034" type="#_x0000_t202" style="position:absolute;left:0;text-align:left;margin-left:32.2pt;margin-top:18.9pt;width:437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" fillcolor="#d9e2f3 [660]" stroked="f" strokeweight=".5pt">
                <v:textbox>
                  <w:txbxContent>
                    <w:p w:rsidR="009648E9" w:rsidRPr="005B4527" w:rsidRDefault="009648E9" w:rsidP="005B4527">
                      <w:pPr>
                        <w:jc w:val="both"/>
                        <w:rPr>
                          <w:rFonts w:asciiTheme="minorHAnsi" w:hAnsiTheme="minorHAnsi" w:cstheme="minorHAnsi"/>
                          <w:b/>
                          <w:sz w:val="28"/>
                        </w:rPr>
                      </w:pPr>
                      <w:r w:rsidRPr="005B4527">
                        <w:rPr>
                          <w:rFonts w:asciiTheme="minorHAnsi" w:hAnsiTheme="minorHAnsi" w:cstheme="minorHAnsi"/>
                          <w:b/>
                          <w:sz w:val="28"/>
                        </w:rPr>
                        <w:t xml:space="preserve">Procure la exactitud </w:t>
                      </w:r>
                    </w:p>
                    <w:p w:rsidR="009648E9" w:rsidRPr="005B4527" w:rsidRDefault="009648E9" w:rsidP="005B4527">
                      <w:pPr>
                        <w:jc w:val="both"/>
                        <w:rPr>
                          <w:rFonts w:asciiTheme="minorHAnsi" w:hAnsiTheme="minorHAnsi" w:cstheme="minorHAnsi"/>
                          <w:b/>
                          <w:sz w:val="28"/>
                        </w:rPr>
                      </w:pPr>
                    </w:p>
                    <w:p w:rsidR="009648E9" w:rsidRPr="005B4527" w:rsidRDefault="009648E9" w:rsidP="005B4527">
                      <w:pPr>
                        <w:jc w:val="both"/>
                        <w:rPr>
                          <w:rFonts w:asciiTheme="minorHAnsi" w:hAnsiTheme="minorHAnsi" w:cstheme="minorHAnsi"/>
                        </w:rPr>
                      </w:pPr>
                      <w:r w:rsidRPr="005B4527">
                        <w:rPr>
                          <w:rFonts w:asciiTheme="minorHAnsi" w:hAnsiTheme="minorHAnsi" w:cstheme="minorHAnsi"/>
                        </w:rPr>
                        <w:t>Los empleados deben procurar ser exactos cuando preparen información para la empresa y para los clientes, pero errores honestos pueden producirse ocasionalmente. Sólo los esfuerzos intencionales para falsear o registrar incorrectamente las transacciones o de otro modo falsificar un registro comercial de la empresa son violaciones al código.</w:t>
                      </w:r>
                    </w:p>
                  </w:txbxContent>
                </v:textbox>
                <w10:wrap type="square"/>
              </v:shape>
            </w:pict>
          </mc:Fallback>
        </mc:AlternateContent>
      </w:r>
    </w:p>
    <w:p w:rsidR="000D3262" w:rsidRDefault="000D3262" w:rsidP="000D3262">
      <w:pPr>
        <w:ind w:left="708"/>
        <w:jc w:val="both"/>
      </w:pPr>
    </w:p>
    <w:p w:rsidR="00CE30D3" w:rsidRDefault="00CE30D3" w:rsidP="00C82C39">
      <w:pPr>
        <w:jc w:val="both"/>
      </w:pPr>
    </w:p>
    <w:p w:rsidR="000D3262" w:rsidRPr="005B4527" w:rsidRDefault="000D3262" w:rsidP="000D3262">
      <w:pPr>
        <w:pStyle w:val="Prrafodelista"/>
        <w:jc w:val="both"/>
        <w:rPr>
          <w:rFonts w:asciiTheme="minorHAnsi" w:hAnsiTheme="minorHAnsi" w:cstheme="minorHAnsi"/>
        </w:rPr>
      </w:pPr>
      <w:r w:rsidRPr="005B4527">
        <w:rPr>
          <w:rFonts w:asciiTheme="minorHAnsi" w:hAnsiTheme="minorHAnsi" w:cstheme="minorHAnsi"/>
        </w:rPr>
        <w:t xml:space="preserve">Asegúrese de que todos los reportes que se envían a las autoridades regulatorias estén completos, sean razonables, precisos, oportunos y comprensibles. </w:t>
      </w:r>
    </w:p>
    <w:p w:rsidR="000D3262" w:rsidRPr="005B4527" w:rsidRDefault="000D3262" w:rsidP="005B4527">
      <w:pPr>
        <w:pStyle w:val="Prrafodelista"/>
        <w:jc w:val="both"/>
        <w:rPr>
          <w:rFonts w:asciiTheme="minorHAnsi" w:hAnsiTheme="minorHAnsi" w:cstheme="minorHAnsi"/>
        </w:rPr>
      </w:pPr>
      <w:r w:rsidRPr="005B4527">
        <w:rPr>
          <w:rFonts w:asciiTheme="minorHAnsi" w:hAnsiTheme="minorHAnsi" w:cstheme="minorHAnsi"/>
        </w:rPr>
        <w:t xml:space="preserve">Nunca falsifique un documento, no distorsione la verdadera naturaleza de una transacción y no participe en los esfuerzos de otra persona para evadir impuestos o subvertir las leyes de moneda local. </w:t>
      </w:r>
    </w:p>
    <w:p w:rsidR="00CE30D3" w:rsidRPr="005B4527" w:rsidRDefault="00CE30D3" w:rsidP="005B4527">
      <w:pPr>
        <w:ind w:left="708"/>
        <w:jc w:val="both"/>
        <w:rPr>
          <w:rFonts w:asciiTheme="minorHAnsi" w:hAnsiTheme="minorHAnsi" w:cstheme="minorHAnsi"/>
        </w:rPr>
      </w:pPr>
    </w:p>
    <w:p w:rsidR="000D3262" w:rsidRPr="005B4527" w:rsidRDefault="000D3262" w:rsidP="005B4527">
      <w:pPr>
        <w:ind w:left="708"/>
        <w:jc w:val="both"/>
        <w:rPr>
          <w:rFonts w:asciiTheme="minorHAnsi" w:hAnsiTheme="minorHAnsi" w:cstheme="minorHAnsi"/>
        </w:rPr>
      </w:pPr>
      <w:r w:rsidRPr="005B4527">
        <w:rPr>
          <w:rFonts w:asciiTheme="minorHAnsi" w:hAnsiTheme="minorHAnsi" w:cstheme="minorHAnsi"/>
        </w:rPr>
        <w:t>El personal deberá velar para que todas las operaciones con transcendencia económica que se realicen en nombre de la sociedad figuren con claridad y exactitud en registros contables apropiados que representen la imagen fiel de las transacciones realizadas.</w:t>
      </w:r>
    </w:p>
    <w:p w:rsidR="000D3262" w:rsidRPr="005B4527" w:rsidRDefault="000D3262" w:rsidP="005B4527">
      <w:pPr>
        <w:pStyle w:val="Prrafodelista"/>
        <w:jc w:val="both"/>
        <w:rPr>
          <w:rFonts w:asciiTheme="minorHAnsi" w:hAnsiTheme="minorHAnsi" w:cstheme="minorHAnsi"/>
        </w:rPr>
      </w:pPr>
    </w:p>
    <w:p w:rsidR="000D3262" w:rsidRPr="00540321" w:rsidRDefault="00CE30D3" w:rsidP="00540321">
      <w:pPr>
        <w:pStyle w:val="Ttulo1"/>
        <w:ind w:firstLine="708"/>
        <w:rPr>
          <w:rFonts w:asciiTheme="minorHAnsi" w:hAnsiTheme="minorHAnsi" w:cstheme="minorHAnsi"/>
          <w:color w:val="000000" w:themeColor="text1"/>
          <w:sz w:val="24"/>
        </w:rPr>
      </w:pPr>
      <w:bookmarkStart w:id="46" w:name="_Toc65757750"/>
      <w:r w:rsidRPr="00540321">
        <w:rPr>
          <w:rFonts w:asciiTheme="minorHAnsi" w:hAnsiTheme="minorHAnsi" w:cstheme="minorHAnsi"/>
          <w:color w:val="000000" w:themeColor="text1"/>
          <w:sz w:val="24"/>
        </w:rPr>
        <w:t>4.9.3 Información no pública</w:t>
      </w:r>
      <w:bookmarkEnd w:id="46"/>
      <w:r w:rsidRPr="00540321">
        <w:rPr>
          <w:rFonts w:asciiTheme="minorHAnsi" w:hAnsiTheme="minorHAnsi" w:cstheme="minorHAnsi"/>
          <w:color w:val="000000" w:themeColor="text1"/>
          <w:sz w:val="24"/>
        </w:rPr>
        <w:t xml:space="preserve"> </w:t>
      </w:r>
    </w:p>
    <w:p w:rsidR="00CE30D3" w:rsidRPr="005B4527" w:rsidRDefault="00CE30D3" w:rsidP="005B4527">
      <w:pPr>
        <w:ind w:left="708"/>
        <w:jc w:val="both"/>
        <w:rPr>
          <w:rFonts w:asciiTheme="minorHAnsi" w:hAnsiTheme="minorHAnsi" w:cstheme="minorHAnsi"/>
        </w:rPr>
      </w:pPr>
    </w:p>
    <w:p w:rsidR="00CE30D3" w:rsidRPr="005B4527" w:rsidRDefault="00CE30D3" w:rsidP="005B4527">
      <w:pPr>
        <w:ind w:left="708"/>
        <w:jc w:val="both"/>
        <w:rPr>
          <w:rFonts w:asciiTheme="minorHAnsi" w:hAnsiTheme="minorHAnsi" w:cstheme="minorHAnsi"/>
        </w:rPr>
      </w:pPr>
      <w:r w:rsidRPr="005B4527">
        <w:rPr>
          <w:rFonts w:asciiTheme="minorHAnsi" w:hAnsiTheme="minorHAnsi" w:cstheme="minorHAnsi"/>
        </w:rPr>
        <w:t>Proteja toda la información no pública de la empresa, que incluye desde contactos e información de precios hasta planes de mercadeo, especificaciones técnicas e información de los empleados.</w:t>
      </w:r>
    </w:p>
    <w:p w:rsidR="00CE30D3" w:rsidRPr="005B4527" w:rsidRDefault="00CE30D3" w:rsidP="005B4527">
      <w:pPr>
        <w:ind w:left="708"/>
        <w:jc w:val="both"/>
        <w:rPr>
          <w:rFonts w:asciiTheme="minorHAnsi" w:hAnsiTheme="minorHAnsi" w:cstheme="minorHAnsi"/>
        </w:rPr>
      </w:pPr>
    </w:p>
    <w:p w:rsidR="003A08AE" w:rsidRPr="005B4527" w:rsidRDefault="003A08AE" w:rsidP="005B4527">
      <w:pPr>
        <w:ind w:left="708"/>
        <w:jc w:val="both"/>
        <w:rPr>
          <w:rFonts w:asciiTheme="minorHAnsi" w:hAnsiTheme="minorHAnsi" w:cstheme="minorHAnsi"/>
        </w:rPr>
      </w:pPr>
      <w:r w:rsidRPr="005B4527">
        <w:rPr>
          <w:rFonts w:asciiTheme="minorHAnsi" w:hAnsiTheme="minorHAnsi" w:cstheme="minorHAnsi"/>
        </w:rPr>
        <w:lastRenderedPageBreak/>
        <w:t>Ante cualquier duda sobre el carácter de la información, el personal debe considerarla como reservada mientras no se les indique lo contrario, por lo que aplica los mecanismos necesarios para preservar su integridad, disponibilidad y confidencialidad.</w:t>
      </w:r>
    </w:p>
    <w:p w:rsidR="00CE30D3" w:rsidRPr="005B4527" w:rsidRDefault="00CE30D3" w:rsidP="005B4527">
      <w:pPr>
        <w:ind w:left="708"/>
        <w:jc w:val="both"/>
        <w:rPr>
          <w:rFonts w:asciiTheme="minorHAnsi" w:hAnsiTheme="minorHAnsi" w:cstheme="minorHAnsi"/>
        </w:rPr>
      </w:pPr>
    </w:p>
    <w:p w:rsidR="00CE30D3" w:rsidRPr="005B4527" w:rsidRDefault="007C4312" w:rsidP="00C82C39">
      <w:pPr>
        <w:ind w:left="708"/>
        <w:jc w:val="both"/>
        <w:rPr>
          <w:rFonts w:asciiTheme="minorHAnsi" w:hAnsiTheme="minorHAnsi" w:cstheme="minorHAnsi"/>
        </w:rPr>
      </w:pPr>
      <w:r w:rsidRPr="005B4527">
        <w:rPr>
          <w:rFonts w:asciiTheme="minorHAnsi" w:hAnsiTheme="minorHAnsi" w:cstheme="minorHAnsi"/>
        </w:rPr>
        <w:t>Inova respeta el hecho de que los terceros tengan un interés similar en proteger su información confidencial. En caso de que terceros tales como socios de una alianza comercial, proveedores o clientes compartan información confidencial con la empresa, dicha información recibirá el mismo cuidado que recibe la información confidencial de Inova.</w:t>
      </w:r>
    </w:p>
    <w:p w:rsidR="00A23234" w:rsidRPr="005B4527" w:rsidRDefault="007C4312" w:rsidP="00540321">
      <w:pPr>
        <w:pStyle w:val="Ttulo1"/>
        <w:ind w:firstLine="708"/>
        <w:rPr>
          <w:rFonts w:asciiTheme="minorHAnsi" w:hAnsiTheme="minorHAnsi" w:cstheme="minorHAnsi"/>
        </w:rPr>
      </w:pPr>
      <w:bookmarkStart w:id="47" w:name="_Toc65757751"/>
      <w:r w:rsidRPr="00540321">
        <w:rPr>
          <w:rFonts w:asciiTheme="minorHAnsi" w:hAnsiTheme="minorHAnsi" w:cstheme="minorHAnsi"/>
          <w:color w:val="000000" w:themeColor="text1"/>
          <w:sz w:val="24"/>
        </w:rPr>
        <w:t>4.9.4 Regalos, comidas y atenciones</w:t>
      </w:r>
      <w:bookmarkEnd w:id="47"/>
    </w:p>
    <w:p w:rsidR="007C4312" w:rsidRPr="005B4527" w:rsidRDefault="007C4312" w:rsidP="005B4527">
      <w:pPr>
        <w:ind w:firstLine="708"/>
        <w:jc w:val="both"/>
        <w:rPr>
          <w:rFonts w:asciiTheme="minorHAnsi" w:hAnsiTheme="minorHAnsi" w:cstheme="minorHAnsi"/>
        </w:rPr>
      </w:pPr>
    </w:p>
    <w:p w:rsidR="007C4312" w:rsidRPr="005B4527" w:rsidRDefault="007C4312" w:rsidP="005B4527">
      <w:pPr>
        <w:ind w:left="708"/>
        <w:jc w:val="both"/>
        <w:rPr>
          <w:rFonts w:asciiTheme="minorHAnsi" w:hAnsiTheme="minorHAnsi" w:cstheme="minorHAnsi"/>
        </w:rPr>
      </w:pPr>
      <w:r w:rsidRPr="005B4527">
        <w:rPr>
          <w:rFonts w:asciiTheme="minorHAnsi" w:hAnsiTheme="minorHAnsi" w:cstheme="minorHAnsi"/>
        </w:rPr>
        <w:t xml:space="preserve">Todos los integrantes de </w:t>
      </w:r>
      <w:r w:rsidR="00935E49">
        <w:rPr>
          <w:rFonts w:asciiTheme="minorHAnsi" w:hAnsiTheme="minorHAnsi" w:cstheme="minorHAnsi"/>
        </w:rPr>
        <w:t>Inova</w:t>
      </w:r>
      <w:r w:rsidRPr="005B4527">
        <w:rPr>
          <w:rFonts w:asciiTheme="minorHAnsi" w:hAnsiTheme="minorHAnsi" w:cstheme="minorHAnsi"/>
        </w:rPr>
        <w:t xml:space="preserve"> no podrán aceptar directa o indirectamente regalos, efectivo o cualquier cosa de valor de cualquier persona o empresa que tiene o busca tener negocios con la empresa, con excepción de los regalos no monetarios usados generalmente con fines de promoción por el donante o regalos de cortesía.</w:t>
      </w:r>
    </w:p>
    <w:p w:rsidR="007C4312" w:rsidRPr="005B4527" w:rsidRDefault="007C4312" w:rsidP="005B4527">
      <w:pPr>
        <w:ind w:firstLine="708"/>
        <w:jc w:val="both"/>
        <w:rPr>
          <w:rFonts w:asciiTheme="minorHAnsi" w:hAnsiTheme="minorHAnsi" w:cstheme="minorHAnsi"/>
        </w:rPr>
      </w:pPr>
    </w:p>
    <w:p w:rsidR="00F97C96" w:rsidRPr="00C82C39" w:rsidRDefault="007C4312" w:rsidP="00C82C39">
      <w:pPr>
        <w:ind w:left="708"/>
        <w:jc w:val="both"/>
        <w:rPr>
          <w:rFonts w:asciiTheme="minorHAnsi" w:hAnsiTheme="minorHAnsi" w:cstheme="minorHAnsi"/>
        </w:rPr>
      </w:pPr>
      <w:r w:rsidRPr="005B4527">
        <w:rPr>
          <w:rFonts w:asciiTheme="minorHAnsi" w:hAnsiTheme="minorHAnsi" w:cstheme="minorHAnsi"/>
        </w:rPr>
        <w:t>Los empleados únicamente podrán ofrecer o aceptar comidas razonables y presentes simbólicos que sean apropiados en virtud de las circunstancias, y no aceptarán u ofrecerán regalos, comidas o entretenimientos si dicho comportamiento podría crear la impresión de que constituye una influencia inadecuada respecto de la correspondiente relación comercial.</w:t>
      </w:r>
    </w:p>
    <w:p w:rsidR="007C4312" w:rsidRPr="00540321" w:rsidRDefault="007C4312" w:rsidP="00540321">
      <w:pPr>
        <w:pStyle w:val="Ttulo1"/>
        <w:ind w:firstLine="700"/>
        <w:rPr>
          <w:rFonts w:asciiTheme="minorHAnsi" w:hAnsiTheme="minorHAnsi" w:cstheme="minorHAnsi"/>
          <w:color w:val="000000" w:themeColor="text1"/>
          <w:sz w:val="24"/>
        </w:rPr>
      </w:pPr>
      <w:bookmarkStart w:id="48" w:name="_Toc65757752"/>
      <w:r w:rsidRPr="00540321">
        <w:rPr>
          <w:rFonts w:asciiTheme="minorHAnsi" w:hAnsiTheme="minorHAnsi" w:cstheme="minorHAnsi"/>
          <w:color w:val="000000" w:themeColor="text1"/>
          <w:sz w:val="24"/>
        </w:rPr>
        <w:t>4.9.5 Medidas anti-corrupción</w:t>
      </w:r>
      <w:bookmarkEnd w:id="48"/>
    </w:p>
    <w:p w:rsidR="00F9107E" w:rsidRPr="005B4527" w:rsidRDefault="00F9107E" w:rsidP="005B4527">
      <w:pPr>
        <w:jc w:val="both"/>
        <w:rPr>
          <w:rFonts w:asciiTheme="minorHAnsi" w:hAnsiTheme="minorHAnsi" w:cstheme="minorHAnsi"/>
        </w:rPr>
      </w:pPr>
    </w:p>
    <w:p w:rsidR="00F97C96" w:rsidRPr="005B4527" w:rsidRDefault="00F97C96" w:rsidP="005B4527">
      <w:pPr>
        <w:ind w:left="700"/>
        <w:jc w:val="both"/>
        <w:rPr>
          <w:rFonts w:asciiTheme="minorHAnsi" w:hAnsiTheme="minorHAnsi" w:cstheme="minorHAnsi"/>
        </w:rPr>
      </w:pPr>
      <w:r w:rsidRPr="005B4527">
        <w:rPr>
          <w:rFonts w:asciiTheme="minorHAnsi" w:hAnsiTheme="minorHAnsi" w:cstheme="minorHAnsi"/>
        </w:rPr>
        <w:t>Inova establece su política anticorrupción para garantizar la transparencia de las acciones de nuestra plantilla con nuestros grupos de interés, para ello se han desarrollado los siguientes principios:</w:t>
      </w:r>
    </w:p>
    <w:p w:rsidR="00F97C96" w:rsidRPr="005B4527" w:rsidRDefault="00F97C96" w:rsidP="005B4527">
      <w:pPr>
        <w:ind w:left="700"/>
        <w:jc w:val="both"/>
        <w:rPr>
          <w:rFonts w:asciiTheme="minorHAnsi" w:hAnsiTheme="minorHAnsi" w:cstheme="minorHAnsi"/>
        </w:rPr>
      </w:pPr>
    </w:p>
    <w:p w:rsidR="00F97C96" w:rsidRPr="005B4527" w:rsidRDefault="00F97C96" w:rsidP="005B4527">
      <w:pPr>
        <w:pStyle w:val="Prrafodelista"/>
        <w:numPr>
          <w:ilvl w:val="0"/>
          <w:numId w:val="12"/>
        </w:numPr>
        <w:jc w:val="both"/>
        <w:rPr>
          <w:rFonts w:asciiTheme="minorHAnsi" w:hAnsiTheme="minorHAnsi" w:cstheme="minorHAnsi"/>
        </w:rPr>
      </w:pPr>
      <w:r w:rsidRPr="005B4527">
        <w:rPr>
          <w:rFonts w:asciiTheme="minorHAnsi" w:hAnsiTheme="minorHAnsi" w:cstheme="minorHAnsi"/>
        </w:rPr>
        <w:t xml:space="preserve">Es política de </w:t>
      </w:r>
      <w:r w:rsidR="00000F0B" w:rsidRPr="005B4527">
        <w:rPr>
          <w:rFonts w:asciiTheme="minorHAnsi" w:hAnsiTheme="minorHAnsi" w:cstheme="minorHAnsi"/>
        </w:rPr>
        <w:t>la empresa</w:t>
      </w:r>
      <w:r w:rsidRPr="005B4527">
        <w:rPr>
          <w:rFonts w:asciiTheme="minorHAnsi" w:hAnsiTheme="minorHAnsi" w:cstheme="minorHAnsi"/>
        </w:rPr>
        <w:t xml:space="preserve"> conducir toda su actividad bajo los principios de honestidad y ética</w:t>
      </w:r>
      <w:r w:rsidR="00000F0B" w:rsidRPr="005B4527">
        <w:rPr>
          <w:rFonts w:asciiTheme="minorHAnsi" w:hAnsiTheme="minorHAnsi" w:cstheme="minorHAnsi"/>
        </w:rPr>
        <w:t>.</w:t>
      </w:r>
    </w:p>
    <w:p w:rsidR="00F97C96" w:rsidRPr="005B4527" w:rsidRDefault="00F97C96" w:rsidP="005B4527">
      <w:pPr>
        <w:pStyle w:val="Prrafodelista"/>
        <w:numPr>
          <w:ilvl w:val="0"/>
          <w:numId w:val="12"/>
        </w:numPr>
        <w:jc w:val="both"/>
        <w:rPr>
          <w:rFonts w:asciiTheme="minorHAnsi" w:hAnsiTheme="minorHAnsi" w:cstheme="minorHAnsi"/>
        </w:rPr>
      </w:pPr>
      <w:r w:rsidRPr="005B4527">
        <w:rPr>
          <w:rFonts w:asciiTheme="minorHAnsi" w:hAnsiTheme="minorHAnsi" w:cstheme="minorHAnsi"/>
        </w:rPr>
        <w:t>La política anticorrupción se aplica a toda la plantilla y a todas las actividades de la organización</w:t>
      </w:r>
      <w:r w:rsidR="00000F0B" w:rsidRPr="005B4527">
        <w:rPr>
          <w:rFonts w:asciiTheme="minorHAnsi" w:hAnsiTheme="minorHAnsi" w:cstheme="minorHAnsi"/>
        </w:rPr>
        <w:t>.</w:t>
      </w:r>
    </w:p>
    <w:p w:rsidR="00F97C96" w:rsidRPr="005B4527" w:rsidRDefault="00F97C96" w:rsidP="005B4527">
      <w:pPr>
        <w:pStyle w:val="Prrafodelista"/>
        <w:numPr>
          <w:ilvl w:val="0"/>
          <w:numId w:val="12"/>
        </w:numPr>
        <w:jc w:val="both"/>
        <w:rPr>
          <w:rFonts w:asciiTheme="minorHAnsi" w:hAnsiTheme="minorHAnsi" w:cstheme="minorHAnsi"/>
        </w:rPr>
      </w:pPr>
      <w:r w:rsidRPr="005B4527">
        <w:rPr>
          <w:rFonts w:asciiTheme="minorHAnsi" w:hAnsiTheme="minorHAnsi" w:cstheme="minorHAnsi"/>
        </w:rPr>
        <w:t xml:space="preserve">Cualquier integrante de la plantilla podrá comunicar conductas o consultar las dudas surgidas con respecto al cumplimiento de la política anticorrupción, dirigiéndose directamente al gerente de recursos humanos. </w:t>
      </w:r>
    </w:p>
    <w:p w:rsidR="00F97C96" w:rsidRPr="005B4527" w:rsidRDefault="00F97C96" w:rsidP="005B4527">
      <w:pPr>
        <w:pStyle w:val="Prrafodelista"/>
        <w:numPr>
          <w:ilvl w:val="0"/>
          <w:numId w:val="12"/>
        </w:numPr>
        <w:jc w:val="both"/>
        <w:rPr>
          <w:rFonts w:asciiTheme="minorHAnsi" w:hAnsiTheme="minorHAnsi" w:cstheme="minorHAnsi"/>
        </w:rPr>
      </w:pPr>
      <w:r w:rsidRPr="005B4527">
        <w:rPr>
          <w:rFonts w:asciiTheme="minorHAnsi" w:hAnsiTheme="minorHAnsi" w:cstheme="minorHAnsi"/>
        </w:rPr>
        <w:t>La empresa prohíbe cualquier pago indebido o deshonesto, realizado o recibido por cualquier persona de la organización, realizado con el fin de obtener algún tipo de influencia o beneficio</w:t>
      </w:r>
      <w:r w:rsidR="00000F0B" w:rsidRPr="005B4527">
        <w:rPr>
          <w:rFonts w:asciiTheme="minorHAnsi" w:hAnsiTheme="minorHAnsi" w:cstheme="minorHAnsi"/>
        </w:rPr>
        <w:t>.</w:t>
      </w:r>
    </w:p>
    <w:p w:rsidR="00F97C96" w:rsidRPr="005B4527" w:rsidRDefault="00F97C96" w:rsidP="005B4527">
      <w:pPr>
        <w:pStyle w:val="Prrafodelista"/>
        <w:numPr>
          <w:ilvl w:val="0"/>
          <w:numId w:val="12"/>
        </w:numPr>
        <w:jc w:val="both"/>
        <w:rPr>
          <w:rFonts w:asciiTheme="minorHAnsi" w:hAnsiTheme="minorHAnsi" w:cstheme="minorHAnsi"/>
        </w:rPr>
      </w:pPr>
      <w:r w:rsidRPr="005B4527">
        <w:rPr>
          <w:rFonts w:asciiTheme="minorHAnsi" w:hAnsiTheme="minorHAnsi" w:cstheme="minorHAnsi"/>
        </w:rPr>
        <w:t xml:space="preserve">El personal de </w:t>
      </w:r>
      <w:r w:rsidR="00FB068A">
        <w:rPr>
          <w:rFonts w:asciiTheme="minorHAnsi" w:hAnsiTheme="minorHAnsi" w:cstheme="minorHAnsi"/>
        </w:rPr>
        <w:t>Inova</w:t>
      </w:r>
      <w:r w:rsidRPr="005B4527">
        <w:rPr>
          <w:rFonts w:asciiTheme="minorHAnsi" w:hAnsiTheme="minorHAnsi" w:cstheme="minorHAnsi"/>
        </w:rPr>
        <w:t xml:space="preserve"> no podrá realizar o recibir regalos de sus grupos de interés sin estar autorizados por la dirección, siendo sólo aceptados los regalos de cortesía.</w:t>
      </w:r>
    </w:p>
    <w:p w:rsidR="00F97C96" w:rsidRPr="005B4527" w:rsidRDefault="00F97C96" w:rsidP="005B4527">
      <w:pPr>
        <w:pStyle w:val="Prrafodelista"/>
        <w:numPr>
          <w:ilvl w:val="0"/>
          <w:numId w:val="12"/>
        </w:numPr>
        <w:jc w:val="both"/>
        <w:rPr>
          <w:rFonts w:asciiTheme="minorHAnsi" w:hAnsiTheme="minorHAnsi" w:cstheme="minorHAnsi"/>
        </w:rPr>
      </w:pPr>
      <w:r w:rsidRPr="005B4527">
        <w:rPr>
          <w:rFonts w:asciiTheme="minorHAnsi" w:hAnsiTheme="minorHAnsi" w:cstheme="minorHAnsi"/>
        </w:rPr>
        <w:lastRenderedPageBreak/>
        <w:t xml:space="preserve">Se consultará con el gerente de recursos humanos cualquier tema relacionado con los posibles conflictos de intereses que puedan surgir con motivo de las relaciones familiares de empleados con alguno de los grupos de interés. </w:t>
      </w:r>
    </w:p>
    <w:p w:rsidR="009B6E33" w:rsidRPr="00C82C39" w:rsidRDefault="00F97C96" w:rsidP="00387575">
      <w:pPr>
        <w:pStyle w:val="Prrafodelista"/>
        <w:numPr>
          <w:ilvl w:val="0"/>
          <w:numId w:val="12"/>
        </w:numPr>
        <w:jc w:val="both"/>
        <w:rPr>
          <w:rFonts w:asciiTheme="minorHAnsi" w:hAnsiTheme="minorHAnsi" w:cstheme="minorHAnsi"/>
        </w:rPr>
      </w:pPr>
      <w:r w:rsidRPr="005B4527">
        <w:rPr>
          <w:rFonts w:asciiTheme="minorHAnsi" w:hAnsiTheme="minorHAnsi" w:cstheme="minorHAnsi"/>
        </w:rPr>
        <w:t>Inova no contribuye con ningún partido político ni directa ni indirectamente.</w:t>
      </w:r>
    </w:p>
    <w:p w:rsidR="00000F0B" w:rsidRPr="005B4527" w:rsidRDefault="00000F0B" w:rsidP="00540321">
      <w:pPr>
        <w:pStyle w:val="Ttulo1"/>
        <w:ind w:firstLine="700"/>
        <w:rPr>
          <w:rFonts w:asciiTheme="minorHAnsi" w:hAnsiTheme="minorHAnsi" w:cstheme="minorHAnsi"/>
        </w:rPr>
      </w:pPr>
      <w:bookmarkStart w:id="49" w:name="_Toc65757753"/>
      <w:r w:rsidRPr="00540321">
        <w:rPr>
          <w:rFonts w:asciiTheme="minorHAnsi" w:hAnsiTheme="minorHAnsi" w:cstheme="minorHAnsi"/>
          <w:color w:val="000000" w:themeColor="text1"/>
          <w:sz w:val="24"/>
        </w:rPr>
        <w:t>4.9.6 Blanqueo de capitales e irregularidad en los pagos</w:t>
      </w:r>
      <w:bookmarkEnd w:id="49"/>
    </w:p>
    <w:p w:rsidR="00000F0B" w:rsidRPr="005B4527" w:rsidRDefault="00000F0B" w:rsidP="005B4527">
      <w:pPr>
        <w:ind w:left="700"/>
        <w:jc w:val="both"/>
        <w:rPr>
          <w:rFonts w:asciiTheme="minorHAnsi" w:hAnsiTheme="minorHAnsi" w:cstheme="minorHAnsi"/>
        </w:rPr>
      </w:pPr>
    </w:p>
    <w:p w:rsidR="00000F0B" w:rsidRPr="005B4527" w:rsidRDefault="00000F0B" w:rsidP="005B4527">
      <w:pPr>
        <w:ind w:left="700"/>
        <w:jc w:val="both"/>
        <w:rPr>
          <w:rFonts w:asciiTheme="minorHAnsi" w:hAnsiTheme="minorHAnsi" w:cstheme="minorHAnsi"/>
        </w:rPr>
      </w:pPr>
      <w:r w:rsidRPr="005B4527">
        <w:rPr>
          <w:rFonts w:asciiTheme="minorHAnsi" w:hAnsiTheme="minorHAnsi" w:cstheme="minorHAnsi"/>
        </w:rPr>
        <w:t xml:space="preserve">Inova comprueba la solvencia profesional de aquellas personas físicas o jurídicas con las que van a establecer relaciones comerciales de especial relevancia, con el fin de evitar que las operaciones que se realizan con nuestra empresa sean utilizadas para el blanqueo de capitales. </w:t>
      </w:r>
    </w:p>
    <w:p w:rsidR="00000F0B" w:rsidRPr="005B4527" w:rsidRDefault="00000F0B" w:rsidP="005B4527">
      <w:pPr>
        <w:ind w:left="700"/>
        <w:jc w:val="both"/>
        <w:rPr>
          <w:rFonts w:asciiTheme="minorHAnsi" w:hAnsiTheme="minorHAnsi" w:cstheme="minorHAnsi"/>
        </w:rPr>
      </w:pPr>
    </w:p>
    <w:p w:rsidR="00000F0B" w:rsidRPr="005B4527" w:rsidRDefault="00000F0B" w:rsidP="005B4527">
      <w:pPr>
        <w:ind w:left="700"/>
        <w:jc w:val="both"/>
        <w:rPr>
          <w:rFonts w:asciiTheme="minorHAnsi" w:hAnsiTheme="minorHAnsi" w:cstheme="minorHAnsi"/>
        </w:rPr>
      </w:pPr>
      <w:r w:rsidRPr="005B4527">
        <w:rPr>
          <w:rFonts w:asciiTheme="minorHAnsi" w:hAnsiTheme="minorHAnsi" w:cstheme="minorHAnsi"/>
        </w:rPr>
        <w:t xml:space="preserve">La empresa cumplirá con las disposiciones nacionales o internacionales dictadas para prevenir el blanqueo de capitales. En este sentido, no se establecerán relaciones de negocios con personas o entidades que no cumplan con la citada normativa o que no proporcionen la información adecuada en relación con el cumplimiento de la misma. </w:t>
      </w:r>
    </w:p>
    <w:p w:rsidR="00000F0B" w:rsidRPr="005B4527" w:rsidRDefault="00000F0B" w:rsidP="005B4527">
      <w:pPr>
        <w:ind w:left="700"/>
        <w:jc w:val="both"/>
        <w:rPr>
          <w:rFonts w:asciiTheme="minorHAnsi" w:hAnsiTheme="minorHAnsi" w:cstheme="minorHAnsi"/>
        </w:rPr>
      </w:pPr>
    </w:p>
    <w:p w:rsidR="00000F0B" w:rsidRPr="005B4527" w:rsidRDefault="00000F0B" w:rsidP="00C82C39">
      <w:pPr>
        <w:ind w:left="700"/>
        <w:jc w:val="both"/>
        <w:rPr>
          <w:rFonts w:asciiTheme="minorHAnsi" w:hAnsiTheme="minorHAnsi" w:cstheme="minorHAnsi"/>
        </w:rPr>
      </w:pPr>
      <w:r w:rsidRPr="005B4527">
        <w:rPr>
          <w:rFonts w:asciiTheme="minorHAnsi" w:hAnsiTheme="minorHAnsi" w:cstheme="minorHAnsi"/>
        </w:rPr>
        <w:t xml:space="preserve">Nuestra plantilla prestará especial atención a aquellos casos en los que pudieran existir indicios de falta de integridad de las personas o compañías con las que la empresa mantiene relaciones, debiendo informar inmediatamente al gestor de responsabilidad empresarial. </w:t>
      </w:r>
    </w:p>
    <w:p w:rsidR="00000F0B" w:rsidRPr="00540321" w:rsidRDefault="00000F0B" w:rsidP="00540321">
      <w:pPr>
        <w:pStyle w:val="Ttulo1"/>
        <w:rPr>
          <w:rFonts w:asciiTheme="minorHAnsi" w:hAnsiTheme="minorHAnsi" w:cstheme="minorHAnsi"/>
          <w:color w:val="000000" w:themeColor="text1"/>
          <w:sz w:val="28"/>
        </w:rPr>
      </w:pPr>
      <w:bookmarkStart w:id="50" w:name="_Toc65757754"/>
      <w:r w:rsidRPr="00540321">
        <w:rPr>
          <w:rFonts w:asciiTheme="minorHAnsi" w:hAnsiTheme="minorHAnsi" w:cstheme="minorHAnsi"/>
          <w:color w:val="000000" w:themeColor="text1"/>
          <w:sz w:val="28"/>
        </w:rPr>
        <w:t xml:space="preserve">4.10 Imagen </w:t>
      </w:r>
      <w:r w:rsidR="00991EE4" w:rsidRPr="00540321">
        <w:rPr>
          <w:rFonts w:asciiTheme="minorHAnsi" w:hAnsiTheme="minorHAnsi" w:cstheme="minorHAnsi"/>
          <w:color w:val="000000" w:themeColor="text1"/>
          <w:sz w:val="28"/>
        </w:rPr>
        <w:t>corporativa</w:t>
      </w:r>
      <w:bookmarkEnd w:id="50"/>
      <w:r w:rsidR="00991EE4" w:rsidRPr="00540321">
        <w:rPr>
          <w:rFonts w:asciiTheme="minorHAnsi" w:hAnsiTheme="minorHAnsi" w:cstheme="minorHAnsi"/>
          <w:color w:val="000000" w:themeColor="text1"/>
          <w:sz w:val="28"/>
        </w:rPr>
        <w:t xml:space="preserve"> </w:t>
      </w:r>
    </w:p>
    <w:p w:rsidR="00F97C96" w:rsidRPr="005B4527" w:rsidRDefault="00F97C96" w:rsidP="005B4527">
      <w:pPr>
        <w:jc w:val="both"/>
        <w:rPr>
          <w:rFonts w:asciiTheme="minorHAnsi" w:hAnsiTheme="minorHAnsi" w:cstheme="minorHAnsi"/>
        </w:rPr>
      </w:pPr>
    </w:p>
    <w:p w:rsidR="00991EE4" w:rsidRPr="005B4527" w:rsidRDefault="00991EE4" w:rsidP="00540321">
      <w:pPr>
        <w:jc w:val="both"/>
        <w:rPr>
          <w:rFonts w:asciiTheme="minorHAnsi" w:hAnsiTheme="minorHAnsi" w:cstheme="minorHAnsi"/>
        </w:rPr>
      </w:pPr>
      <w:r w:rsidRPr="005B4527">
        <w:rPr>
          <w:rFonts w:asciiTheme="minorHAnsi" w:hAnsiTheme="minorHAnsi" w:cstheme="minorHAnsi"/>
        </w:rPr>
        <w:t xml:space="preserve">Inova considera su imagen y reputación corporativa como un activo muy valioso para preservar la confianza de sus accionistas, plantilla, clientes, proveedores, autoridades y de la sociedad en general. Los integrantes de la plantilla deberán deben poner el máximo cuidado en preservar la imagen y reputación de la empresa en todas sus actuaciones profesionales. </w:t>
      </w:r>
    </w:p>
    <w:p w:rsidR="00991EE4" w:rsidRPr="005B4527" w:rsidRDefault="00991EE4" w:rsidP="005B4527">
      <w:pPr>
        <w:jc w:val="both"/>
        <w:rPr>
          <w:rFonts w:asciiTheme="minorHAnsi" w:hAnsiTheme="minorHAnsi" w:cstheme="minorHAnsi"/>
        </w:rPr>
      </w:pPr>
    </w:p>
    <w:p w:rsidR="00991EE4" w:rsidRPr="005B4527" w:rsidRDefault="00991EE4" w:rsidP="00540321">
      <w:pPr>
        <w:jc w:val="both"/>
        <w:rPr>
          <w:rFonts w:asciiTheme="minorHAnsi" w:hAnsiTheme="minorHAnsi" w:cstheme="minorHAnsi"/>
        </w:rPr>
      </w:pPr>
      <w:r w:rsidRPr="005B4527">
        <w:rPr>
          <w:rFonts w:asciiTheme="minorHAnsi" w:hAnsiTheme="minorHAnsi" w:cstheme="minorHAnsi"/>
        </w:rPr>
        <w:t>Los recursos de tecnología de la información y comunicación que la empresa pone a disposición de la plantilla y directivos no pueden utilizarse para emitir en nombre de Inova opiniones personales o acceder con igual objetivo a foros o redes sociales, salvo consentimiento expreso a tal efecto.</w:t>
      </w:r>
    </w:p>
    <w:p w:rsidR="00991EE4" w:rsidRPr="005B4527" w:rsidRDefault="00991EE4" w:rsidP="005B4527">
      <w:pPr>
        <w:jc w:val="both"/>
        <w:rPr>
          <w:rFonts w:asciiTheme="minorHAnsi" w:hAnsiTheme="minorHAnsi" w:cstheme="minorHAnsi"/>
        </w:rPr>
      </w:pPr>
    </w:p>
    <w:p w:rsidR="00991EE4" w:rsidRPr="00540321" w:rsidRDefault="00991EE4" w:rsidP="00540321">
      <w:pPr>
        <w:pStyle w:val="Ttulo1"/>
        <w:rPr>
          <w:rFonts w:asciiTheme="minorHAnsi" w:hAnsiTheme="minorHAnsi" w:cstheme="minorHAnsi"/>
          <w:color w:val="000000" w:themeColor="text1"/>
          <w:sz w:val="28"/>
        </w:rPr>
      </w:pPr>
      <w:bookmarkStart w:id="51" w:name="_Toc65757755"/>
      <w:r w:rsidRPr="00540321">
        <w:rPr>
          <w:rFonts w:asciiTheme="minorHAnsi" w:hAnsiTheme="minorHAnsi" w:cstheme="minorHAnsi"/>
          <w:color w:val="000000" w:themeColor="text1"/>
          <w:sz w:val="28"/>
        </w:rPr>
        <w:t>4.11 Trato a la información</w:t>
      </w:r>
      <w:bookmarkEnd w:id="51"/>
      <w:r w:rsidRPr="00540321">
        <w:rPr>
          <w:rFonts w:asciiTheme="minorHAnsi" w:hAnsiTheme="minorHAnsi" w:cstheme="minorHAnsi"/>
          <w:color w:val="000000" w:themeColor="text1"/>
          <w:sz w:val="28"/>
        </w:rPr>
        <w:t xml:space="preserve"> </w:t>
      </w:r>
    </w:p>
    <w:p w:rsidR="00991EE4" w:rsidRPr="005B4527" w:rsidRDefault="00991EE4" w:rsidP="005B4527">
      <w:pPr>
        <w:jc w:val="both"/>
        <w:rPr>
          <w:rFonts w:asciiTheme="minorHAnsi" w:hAnsiTheme="minorHAnsi" w:cstheme="minorHAnsi"/>
        </w:rPr>
      </w:pPr>
    </w:p>
    <w:p w:rsidR="00852749" w:rsidRPr="005B4527" w:rsidRDefault="00B10AF6" w:rsidP="00540321">
      <w:pPr>
        <w:jc w:val="both"/>
        <w:rPr>
          <w:rFonts w:asciiTheme="minorHAnsi" w:hAnsiTheme="minorHAnsi" w:cstheme="minorHAnsi"/>
        </w:rPr>
      </w:pPr>
      <w:r w:rsidRPr="005B4527">
        <w:rPr>
          <w:rFonts w:asciiTheme="minorHAnsi" w:hAnsiTheme="minorHAnsi" w:cstheme="minorHAnsi"/>
        </w:rPr>
        <w:t>Inova</w:t>
      </w:r>
      <w:r w:rsidR="00852749" w:rsidRPr="005B4527">
        <w:rPr>
          <w:rFonts w:asciiTheme="minorHAnsi" w:hAnsiTheme="minorHAnsi" w:cstheme="minorHAnsi"/>
        </w:rPr>
        <w:t xml:space="preserve"> considera la información y el conocimiento como uno de sus activos principales e imprescindibles para la gestión empresarial, por lo que deben ser objeto de una especial protección.</w:t>
      </w:r>
    </w:p>
    <w:p w:rsidR="00991EE4" w:rsidRPr="005B4527" w:rsidRDefault="00991EE4" w:rsidP="005B4527">
      <w:pPr>
        <w:jc w:val="both"/>
        <w:rPr>
          <w:rFonts w:asciiTheme="minorHAnsi" w:hAnsiTheme="minorHAnsi" w:cstheme="minorHAnsi"/>
        </w:rPr>
      </w:pPr>
    </w:p>
    <w:p w:rsidR="00B10AF6" w:rsidRPr="005B4527" w:rsidRDefault="00B10AF6" w:rsidP="00540321">
      <w:pPr>
        <w:jc w:val="both"/>
        <w:rPr>
          <w:rFonts w:asciiTheme="minorHAnsi" w:hAnsiTheme="minorHAnsi" w:cstheme="minorHAnsi"/>
        </w:rPr>
      </w:pPr>
      <w:r w:rsidRPr="005B4527">
        <w:rPr>
          <w:rFonts w:asciiTheme="minorHAnsi" w:hAnsiTheme="minorHAnsi" w:cstheme="minorHAnsi"/>
        </w:rPr>
        <w:lastRenderedPageBreak/>
        <w:t>El personal que introduzca cualquier tipo de información en los sistemas informáticos de la empresa debe velar para que ésta sea rigurosa y fiable.</w:t>
      </w:r>
    </w:p>
    <w:p w:rsidR="00B10AF6" w:rsidRPr="005B4527" w:rsidRDefault="00B10AF6" w:rsidP="005B4527">
      <w:pPr>
        <w:jc w:val="both"/>
        <w:rPr>
          <w:rFonts w:asciiTheme="minorHAnsi" w:hAnsiTheme="minorHAnsi" w:cstheme="minorHAnsi"/>
        </w:rPr>
      </w:pPr>
    </w:p>
    <w:p w:rsidR="00852749" w:rsidRPr="005B4527" w:rsidRDefault="00852749" w:rsidP="00540321">
      <w:pPr>
        <w:jc w:val="both"/>
        <w:rPr>
          <w:rFonts w:asciiTheme="minorHAnsi" w:hAnsiTheme="minorHAnsi" w:cstheme="minorHAnsi"/>
        </w:rPr>
      </w:pPr>
      <w:r w:rsidRPr="005B4527">
        <w:rPr>
          <w:rFonts w:asciiTheme="minorHAnsi" w:hAnsiTheme="minorHAnsi" w:cstheme="minorHAnsi"/>
        </w:rPr>
        <w:t xml:space="preserve">Todo el personal debe guardar la más estricta confidencialidad sobre toda aquella información reservada a la que accedan como consecuencia del desempeño de su actividad profesional y deberán abstenerse de utilizarla indebidamente en beneficio propio o de terceros. Asimismo, compartirán y comunicarán de forma transparente y veraz toda la información que deban transmitir interna o externamente y en ningún caso proporcionarán a terceros a sabiendas, o introducirán en los sistemas informáticos, información incorrecta, inexacta o que, de cualquier modo, pueda inducir a error a quien la recibe. </w:t>
      </w:r>
    </w:p>
    <w:p w:rsidR="00852749" w:rsidRPr="005B4527" w:rsidRDefault="00852749" w:rsidP="005B4527">
      <w:pPr>
        <w:jc w:val="both"/>
        <w:rPr>
          <w:rFonts w:asciiTheme="minorHAnsi" w:hAnsiTheme="minorHAnsi" w:cstheme="minorHAnsi"/>
        </w:rPr>
      </w:pPr>
    </w:p>
    <w:p w:rsidR="00B10AF6" w:rsidRPr="005B4527" w:rsidRDefault="00B10AF6" w:rsidP="00540321">
      <w:pPr>
        <w:jc w:val="both"/>
        <w:rPr>
          <w:rFonts w:asciiTheme="minorHAnsi" w:hAnsiTheme="minorHAnsi" w:cstheme="minorHAnsi"/>
        </w:rPr>
      </w:pPr>
      <w:r w:rsidRPr="005B4527">
        <w:rPr>
          <w:rFonts w:asciiTheme="minorHAnsi" w:hAnsiTheme="minorHAnsi" w:cstheme="minorHAnsi"/>
        </w:rPr>
        <w:t>Ante cualquier duda sobre el carácter de la información, el personal deberá considerarla como reservada mientras no se les indique lo contrario, por lo que guardarán la más estricta confidencialidad sobre la información a la que accedan como consecuencia del desempeño de su actividad, manteniendo el estricto deber de confidencialidad respecto de la información que conozca en el ejercicio de su trabajo y cuya divulgación o publicidad pueda afectar a los intereses de la empresa.</w:t>
      </w:r>
    </w:p>
    <w:p w:rsidR="00852749" w:rsidRPr="005B4527" w:rsidRDefault="00852749" w:rsidP="005B4527">
      <w:pPr>
        <w:jc w:val="both"/>
        <w:rPr>
          <w:rFonts w:asciiTheme="minorHAnsi" w:hAnsiTheme="minorHAnsi" w:cstheme="minorHAnsi"/>
        </w:rPr>
      </w:pPr>
    </w:p>
    <w:p w:rsidR="00B10AF6" w:rsidRPr="005B4527" w:rsidRDefault="00B10AF6" w:rsidP="005B4527">
      <w:pPr>
        <w:jc w:val="both"/>
        <w:rPr>
          <w:rFonts w:asciiTheme="minorHAnsi" w:hAnsiTheme="minorHAnsi" w:cstheme="minorHAnsi"/>
        </w:rPr>
      </w:pPr>
      <w:r w:rsidRPr="005B4527">
        <w:rPr>
          <w:rFonts w:asciiTheme="minorHAnsi" w:hAnsiTheme="minorHAnsi" w:cstheme="minorHAnsi"/>
        </w:rPr>
        <w:t>Toda la plantilla estará comprometida con la protección de la propiedad intelectual e industrial, tanto propia como ajena, prestando especial atención al cumplimiento de las normas y procedimientos que resulten de aplicación, a fin de evitar infringir los derechos de propiedad intelectual e industrial que sean titularidad de terceros.</w:t>
      </w:r>
    </w:p>
    <w:p w:rsidR="00B10AF6" w:rsidRPr="00540321" w:rsidRDefault="00B10AF6" w:rsidP="00540321">
      <w:pPr>
        <w:pStyle w:val="Ttulo1"/>
        <w:rPr>
          <w:rFonts w:asciiTheme="minorHAnsi" w:hAnsiTheme="minorHAnsi" w:cstheme="minorHAnsi"/>
          <w:color w:val="000000" w:themeColor="text1"/>
          <w:sz w:val="28"/>
        </w:rPr>
      </w:pPr>
      <w:bookmarkStart w:id="52" w:name="_Toc65757756"/>
      <w:r w:rsidRPr="00540321">
        <w:rPr>
          <w:rFonts w:asciiTheme="minorHAnsi" w:hAnsiTheme="minorHAnsi" w:cstheme="minorHAnsi"/>
          <w:color w:val="000000" w:themeColor="text1"/>
          <w:sz w:val="28"/>
        </w:rPr>
        <w:t>4.12 Protección de datos personales</w:t>
      </w:r>
      <w:bookmarkEnd w:id="52"/>
    </w:p>
    <w:p w:rsidR="00B10AF6" w:rsidRPr="005B4527" w:rsidRDefault="00B10AF6" w:rsidP="005B4527">
      <w:pPr>
        <w:jc w:val="both"/>
        <w:rPr>
          <w:rFonts w:asciiTheme="minorHAnsi" w:hAnsiTheme="minorHAnsi" w:cstheme="minorHAnsi"/>
        </w:rPr>
      </w:pPr>
    </w:p>
    <w:p w:rsidR="00B10AF6" w:rsidRPr="005B4527" w:rsidRDefault="00B10AF6" w:rsidP="00540321">
      <w:pPr>
        <w:jc w:val="both"/>
        <w:rPr>
          <w:rFonts w:asciiTheme="minorHAnsi" w:hAnsiTheme="minorHAnsi" w:cstheme="minorHAnsi"/>
        </w:rPr>
      </w:pPr>
      <w:r w:rsidRPr="005B4527">
        <w:rPr>
          <w:rFonts w:asciiTheme="minorHAnsi" w:hAnsiTheme="minorHAnsi" w:cstheme="minorHAnsi"/>
        </w:rPr>
        <w:t>La empresa respeta la privacidad de todos sus empleados, socios comerciales y consumidores. Debemos tratar los datos personales con responsabilidad y en cumplimiento con todas las leyes de privacidad aplicables. Los empleados que manejan información personal de otros deben:</w:t>
      </w:r>
    </w:p>
    <w:p w:rsidR="005B4527" w:rsidRPr="005B4527" w:rsidRDefault="005B4527" w:rsidP="005B4527">
      <w:pPr>
        <w:jc w:val="both"/>
        <w:rPr>
          <w:rFonts w:asciiTheme="minorHAnsi" w:hAnsiTheme="minorHAnsi" w:cstheme="minorHAnsi"/>
        </w:rPr>
      </w:pPr>
    </w:p>
    <w:p w:rsidR="00B10AF6" w:rsidRPr="00540321" w:rsidRDefault="00B10AF6" w:rsidP="00540321">
      <w:pPr>
        <w:pStyle w:val="Prrafodelista"/>
        <w:numPr>
          <w:ilvl w:val="0"/>
          <w:numId w:val="14"/>
        </w:numPr>
        <w:jc w:val="both"/>
        <w:rPr>
          <w:rFonts w:asciiTheme="minorHAnsi" w:hAnsiTheme="minorHAnsi" w:cstheme="minorHAnsi"/>
        </w:rPr>
      </w:pPr>
      <w:r w:rsidRPr="00540321">
        <w:rPr>
          <w:rFonts w:asciiTheme="minorHAnsi" w:hAnsiTheme="minorHAnsi" w:cstheme="minorHAnsi"/>
        </w:rPr>
        <w:t>Actuar de acuerdo con todas las obligaciones contractuales pertinentes.</w:t>
      </w:r>
    </w:p>
    <w:p w:rsidR="00B10AF6" w:rsidRPr="00540321" w:rsidRDefault="00B10AF6" w:rsidP="00540321">
      <w:pPr>
        <w:pStyle w:val="Prrafodelista"/>
        <w:numPr>
          <w:ilvl w:val="0"/>
          <w:numId w:val="14"/>
        </w:numPr>
        <w:jc w:val="both"/>
        <w:rPr>
          <w:rFonts w:asciiTheme="minorHAnsi" w:hAnsiTheme="minorHAnsi" w:cstheme="minorHAnsi"/>
        </w:rPr>
      </w:pPr>
      <w:r w:rsidRPr="00540321">
        <w:rPr>
          <w:rFonts w:asciiTheme="minorHAnsi" w:hAnsiTheme="minorHAnsi" w:cstheme="minorHAnsi"/>
        </w:rPr>
        <w:t>Reunir, usar y procesar dicha información únicamente con fines comerciales legítimos.</w:t>
      </w:r>
    </w:p>
    <w:p w:rsidR="00B10AF6" w:rsidRPr="00540321" w:rsidRDefault="00B10AF6" w:rsidP="00540321">
      <w:pPr>
        <w:pStyle w:val="Prrafodelista"/>
        <w:numPr>
          <w:ilvl w:val="0"/>
          <w:numId w:val="14"/>
        </w:numPr>
        <w:jc w:val="both"/>
        <w:rPr>
          <w:rFonts w:asciiTheme="minorHAnsi" w:hAnsiTheme="minorHAnsi" w:cstheme="minorHAnsi"/>
        </w:rPr>
      </w:pPr>
      <w:r w:rsidRPr="00540321">
        <w:rPr>
          <w:rFonts w:asciiTheme="minorHAnsi" w:hAnsiTheme="minorHAnsi" w:cstheme="minorHAnsi"/>
        </w:rPr>
        <w:t>Limitar el acceso a la información a aquellos quienes tienen un fin comercial legítimo para ver la información.</w:t>
      </w:r>
    </w:p>
    <w:p w:rsidR="00C30E3F" w:rsidRPr="005B4527" w:rsidRDefault="00C30E3F" w:rsidP="005B4527">
      <w:pPr>
        <w:jc w:val="both"/>
        <w:rPr>
          <w:rFonts w:asciiTheme="minorHAnsi" w:hAnsiTheme="minorHAnsi" w:cstheme="minorHAnsi"/>
        </w:rPr>
      </w:pPr>
    </w:p>
    <w:p w:rsidR="00C30E3F" w:rsidRPr="005B4527" w:rsidRDefault="00C30E3F" w:rsidP="00C82C39">
      <w:pPr>
        <w:pStyle w:val="Ttulo1"/>
        <w:rPr>
          <w:rFonts w:asciiTheme="minorHAnsi" w:hAnsiTheme="minorHAnsi" w:cstheme="minorHAnsi"/>
        </w:rPr>
      </w:pPr>
      <w:bookmarkStart w:id="53" w:name="_Toc65757757"/>
      <w:r w:rsidRPr="00540321">
        <w:rPr>
          <w:rFonts w:asciiTheme="minorHAnsi" w:hAnsiTheme="minorHAnsi" w:cstheme="minorHAnsi"/>
          <w:color w:val="000000" w:themeColor="text1"/>
          <w:sz w:val="28"/>
        </w:rPr>
        <w:t>4.13 Relaciones con los grupos de interés</w:t>
      </w:r>
      <w:bookmarkEnd w:id="53"/>
    </w:p>
    <w:p w:rsidR="00C30E3F" w:rsidRPr="005B4527" w:rsidRDefault="00C30E3F" w:rsidP="00540321">
      <w:pPr>
        <w:pStyle w:val="Ttulo1"/>
        <w:rPr>
          <w:rFonts w:asciiTheme="minorHAnsi" w:hAnsiTheme="minorHAnsi" w:cstheme="minorHAnsi"/>
        </w:rPr>
      </w:pPr>
      <w:r w:rsidRPr="005B4527">
        <w:rPr>
          <w:rFonts w:asciiTheme="minorHAnsi" w:hAnsiTheme="minorHAnsi" w:cstheme="minorHAnsi"/>
        </w:rPr>
        <w:tab/>
      </w:r>
      <w:bookmarkStart w:id="54" w:name="_Toc65757758"/>
      <w:r w:rsidRPr="00540321">
        <w:rPr>
          <w:rFonts w:asciiTheme="minorHAnsi" w:hAnsiTheme="minorHAnsi" w:cstheme="minorHAnsi"/>
          <w:color w:val="000000" w:themeColor="text1"/>
          <w:sz w:val="24"/>
        </w:rPr>
        <w:t>4.13.1 Socios</w:t>
      </w:r>
      <w:bookmarkEnd w:id="54"/>
      <w:r w:rsidRPr="00540321">
        <w:rPr>
          <w:rFonts w:asciiTheme="minorHAnsi" w:hAnsiTheme="minorHAnsi" w:cstheme="minorHAnsi"/>
          <w:color w:val="000000" w:themeColor="text1"/>
          <w:sz w:val="24"/>
        </w:rPr>
        <w:t xml:space="preserve"> </w:t>
      </w:r>
    </w:p>
    <w:p w:rsidR="00C30E3F" w:rsidRPr="005B4527" w:rsidRDefault="00C30E3F" w:rsidP="005B4527">
      <w:pPr>
        <w:jc w:val="both"/>
        <w:rPr>
          <w:rFonts w:asciiTheme="minorHAnsi" w:hAnsiTheme="minorHAnsi" w:cstheme="minorHAnsi"/>
        </w:rPr>
      </w:pPr>
    </w:p>
    <w:p w:rsidR="00387575" w:rsidRPr="005B4527" w:rsidRDefault="00C30E3F" w:rsidP="00C82C39">
      <w:pPr>
        <w:ind w:left="700"/>
        <w:jc w:val="both"/>
        <w:rPr>
          <w:rFonts w:asciiTheme="minorHAnsi" w:hAnsiTheme="minorHAnsi" w:cstheme="minorHAnsi"/>
        </w:rPr>
      </w:pPr>
      <w:r w:rsidRPr="005B4527">
        <w:rPr>
          <w:rFonts w:asciiTheme="minorHAnsi" w:hAnsiTheme="minorHAnsi" w:cstheme="minorHAnsi"/>
        </w:rPr>
        <w:t>Inova extiende a sus socios de negocio la obligación de cumplir lo expuesto en este código.</w:t>
      </w:r>
    </w:p>
    <w:p w:rsidR="00C30E3F" w:rsidRPr="00540321" w:rsidRDefault="00C30E3F" w:rsidP="00540321">
      <w:pPr>
        <w:pStyle w:val="Ttulo1"/>
        <w:ind w:firstLine="700"/>
        <w:rPr>
          <w:rFonts w:asciiTheme="minorHAnsi" w:hAnsiTheme="minorHAnsi" w:cstheme="minorHAnsi"/>
          <w:color w:val="000000" w:themeColor="text1"/>
          <w:sz w:val="24"/>
        </w:rPr>
      </w:pPr>
      <w:bookmarkStart w:id="55" w:name="_Toc65757759"/>
      <w:r w:rsidRPr="00540321">
        <w:rPr>
          <w:rFonts w:asciiTheme="minorHAnsi" w:hAnsiTheme="minorHAnsi" w:cstheme="minorHAnsi"/>
          <w:color w:val="000000" w:themeColor="text1"/>
          <w:sz w:val="24"/>
        </w:rPr>
        <w:lastRenderedPageBreak/>
        <w:t>4.13.2 Clientes</w:t>
      </w:r>
      <w:bookmarkEnd w:id="55"/>
    </w:p>
    <w:p w:rsidR="00C30E3F" w:rsidRPr="005B4527" w:rsidRDefault="00C30E3F" w:rsidP="005B4527">
      <w:pPr>
        <w:ind w:left="700"/>
        <w:jc w:val="both"/>
        <w:rPr>
          <w:rFonts w:asciiTheme="minorHAnsi" w:hAnsiTheme="minorHAnsi" w:cstheme="minorHAnsi"/>
        </w:rPr>
      </w:pPr>
    </w:p>
    <w:p w:rsidR="00C30E3F" w:rsidRPr="00C82C39" w:rsidRDefault="00C30E3F" w:rsidP="00C82C39">
      <w:pPr>
        <w:ind w:left="700"/>
        <w:jc w:val="both"/>
        <w:rPr>
          <w:rFonts w:asciiTheme="minorHAnsi" w:hAnsiTheme="minorHAnsi" w:cstheme="minorHAnsi"/>
        </w:rPr>
      </w:pPr>
      <w:r w:rsidRPr="005B4527">
        <w:rPr>
          <w:rFonts w:asciiTheme="minorHAnsi" w:hAnsiTheme="minorHAnsi" w:cstheme="minorHAnsi"/>
        </w:rPr>
        <w:t>La empresa asume, lidera e impulsa el compromiso con la calidad, actuando bajo las mejores prácticas nacionales e internacionales reconocidas y normalizadas, debiendo toda la plantilla tener como objetivo la consecución de los más altos niveles de calidad y la excelencia en la prestación de los servicios, buscando el desarrollo a largo plazo de unas relaciones basadas en la confianza y el respeto mutuo.</w:t>
      </w:r>
    </w:p>
    <w:p w:rsidR="00C30E3F" w:rsidRPr="005B4527" w:rsidRDefault="00C30E3F" w:rsidP="00540321">
      <w:pPr>
        <w:pStyle w:val="Ttulo1"/>
        <w:rPr>
          <w:rFonts w:asciiTheme="minorHAnsi" w:hAnsiTheme="minorHAnsi" w:cstheme="minorHAnsi"/>
        </w:rPr>
      </w:pPr>
      <w:r>
        <w:tab/>
      </w:r>
      <w:bookmarkStart w:id="56" w:name="_Toc65757760"/>
      <w:r w:rsidRPr="00540321">
        <w:rPr>
          <w:rFonts w:asciiTheme="minorHAnsi" w:hAnsiTheme="minorHAnsi" w:cstheme="minorHAnsi"/>
          <w:color w:val="000000" w:themeColor="text1"/>
          <w:sz w:val="24"/>
        </w:rPr>
        <w:t>4.13.3 Inversionistas</w:t>
      </w:r>
      <w:bookmarkEnd w:id="56"/>
    </w:p>
    <w:p w:rsidR="00C30E3F" w:rsidRPr="005B4527" w:rsidRDefault="00C30E3F" w:rsidP="005B4527">
      <w:pPr>
        <w:jc w:val="both"/>
        <w:rPr>
          <w:rFonts w:asciiTheme="minorHAnsi" w:hAnsiTheme="minorHAnsi" w:cstheme="minorHAnsi"/>
        </w:rPr>
      </w:pPr>
    </w:p>
    <w:p w:rsidR="00C30E3F" w:rsidRPr="005B4527" w:rsidRDefault="00C30E3F" w:rsidP="005B4527">
      <w:pPr>
        <w:ind w:left="700"/>
        <w:jc w:val="both"/>
        <w:rPr>
          <w:rFonts w:asciiTheme="minorHAnsi" w:hAnsiTheme="minorHAnsi" w:cstheme="minorHAnsi"/>
        </w:rPr>
      </w:pPr>
      <w:r w:rsidRPr="005B4527">
        <w:rPr>
          <w:rFonts w:asciiTheme="minorHAnsi" w:hAnsiTheme="minorHAnsi" w:cstheme="minorHAnsi"/>
        </w:rPr>
        <w:t xml:space="preserve">El propósito de Inova es la creación continúa y de forma sostenida de valor para los accionistas y la conciliación de los intereses de todos los componentes del accionariado. </w:t>
      </w:r>
    </w:p>
    <w:p w:rsidR="00C30E3F" w:rsidRPr="005B4527" w:rsidRDefault="00C30E3F" w:rsidP="005B4527">
      <w:pPr>
        <w:ind w:left="700"/>
        <w:jc w:val="both"/>
        <w:rPr>
          <w:rFonts w:asciiTheme="minorHAnsi" w:hAnsiTheme="minorHAnsi" w:cstheme="minorHAnsi"/>
        </w:rPr>
      </w:pPr>
    </w:p>
    <w:p w:rsidR="00C30E3F" w:rsidRPr="005B4527" w:rsidRDefault="00C30E3F" w:rsidP="00C82C39">
      <w:pPr>
        <w:ind w:left="700"/>
        <w:jc w:val="both"/>
        <w:rPr>
          <w:rFonts w:asciiTheme="minorHAnsi" w:hAnsiTheme="minorHAnsi" w:cstheme="minorHAnsi"/>
        </w:rPr>
      </w:pPr>
      <w:r w:rsidRPr="005B4527">
        <w:rPr>
          <w:rFonts w:asciiTheme="minorHAnsi" w:hAnsiTheme="minorHAnsi" w:cstheme="minorHAnsi"/>
        </w:rPr>
        <w:t xml:space="preserve">La empresa se compromete a proporcionar la información adecuada a todos los accionistas, de forma transparente, completa, veraz y exacta. Asimismo, manifiesta su propósito de creación de valor para sus accionistas y, por tanto, actuará con la finalidad de conservar, proteger y aumentar los bienes, derechos e intereses legítimo de los mismos, respetando los compromisos asumidos. </w:t>
      </w:r>
    </w:p>
    <w:p w:rsidR="00C30E3F" w:rsidRPr="005B4527" w:rsidRDefault="00C30E3F" w:rsidP="00540321">
      <w:pPr>
        <w:pStyle w:val="Ttulo1"/>
        <w:rPr>
          <w:rFonts w:asciiTheme="minorHAnsi" w:hAnsiTheme="minorHAnsi" w:cstheme="minorHAnsi"/>
        </w:rPr>
      </w:pPr>
      <w:r w:rsidRPr="005B4527">
        <w:rPr>
          <w:rFonts w:asciiTheme="minorHAnsi" w:hAnsiTheme="minorHAnsi" w:cstheme="minorHAnsi"/>
        </w:rPr>
        <w:tab/>
      </w:r>
      <w:bookmarkStart w:id="57" w:name="_Toc65757761"/>
      <w:r w:rsidRPr="00540321">
        <w:rPr>
          <w:rFonts w:asciiTheme="minorHAnsi" w:hAnsiTheme="minorHAnsi" w:cstheme="minorHAnsi"/>
          <w:color w:val="000000" w:themeColor="text1"/>
          <w:sz w:val="24"/>
        </w:rPr>
        <w:t xml:space="preserve">4.13.4 Representadas, </w:t>
      </w:r>
      <w:r w:rsidR="006C2959" w:rsidRPr="00540321">
        <w:rPr>
          <w:rFonts w:asciiTheme="minorHAnsi" w:hAnsiTheme="minorHAnsi" w:cstheme="minorHAnsi"/>
          <w:color w:val="000000" w:themeColor="text1"/>
          <w:sz w:val="24"/>
        </w:rPr>
        <w:t>proveedores</w:t>
      </w:r>
      <w:r w:rsidRPr="00540321">
        <w:rPr>
          <w:rFonts w:asciiTheme="minorHAnsi" w:hAnsiTheme="minorHAnsi" w:cstheme="minorHAnsi"/>
          <w:color w:val="000000" w:themeColor="text1"/>
          <w:sz w:val="24"/>
        </w:rPr>
        <w:t xml:space="preserve"> y contratistas</w:t>
      </w:r>
      <w:bookmarkEnd w:id="57"/>
    </w:p>
    <w:p w:rsidR="00C30E3F" w:rsidRPr="005B4527" w:rsidRDefault="00C30E3F" w:rsidP="005B4527">
      <w:pPr>
        <w:jc w:val="both"/>
        <w:rPr>
          <w:rFonts w:asciiTheme="minorHAnsi" w:hAnsiTheme="minorHAnsi" w:cstheme="minorHAnsi"/>
        </w:rPr>
      </w:pPr>
    </w:p>
    <w:p w:rsidR="006C2959" w:rsidRDefault="001E07FA" w:rsidP="005B4527">
      <w:pPr>
        <w:ind w:left="700"/>
        <w:jc w:val="both"/>
        <w:rPr>
          <w:rFonts w:asciiTheme="minorHAnsi" w:hAnsiTheme="minorHAnsi" w:cstheme="minorHAnsi"/>
        </w:rPr>
      </w:pPr>
      <w:r w:rsidRPr="005B4527">
        <w:rPr>
          <w:rFonts w:asciiTheme="minorHAnsi" w:hAnsiTheme="minorHAnsi" w:cstheme="minorHAnsi"/>
        </w:rPr>
        <w:t>Inova</w:t>
      </w:r>
      <w:r w:rsidR="006C2959" w:rsidRPr="005B4527">
        <w:rPr>
          <w:rFonts w:asciiTheme="minorHAnsi" w:hAnsiTheme="minorHAnsi" w:cstheme="minorHAnsi"/>
        </w:rPr>
        <w:t xml:space="preserve"> considera a sus proveedores, contratistas y empresas colaboradoras indispensables para la consecución de sus objetivos de crecimiento y mejora de la calidad de servicio, buscando establecer con ellos relaciones basadas en la confianza, el beneficio mutuo y el respeto a la libre competencia.</w:t>
      </w:r>
    </w:p>
    <w:p w:rsidR="004F7B62" w:rsidRDefault="004F7B62" w:rsidP="005B4527">
      <w:pPr>
        <w:ind w:left="700"/>
        <w:jc w:val="both"/>
        <w:rPr>
          <w:rFonts w:asciiTheme="minorHAnsi" w:hAnsiTheme="minorHAnsi" w:cstheme="minorHAnsi"/>
        </w:rPr>
      </w:pPr>
    </w:p>
    <w:p w:rsidR="00C30E3F" w:rsidRPr="005B4527" w:rsidRDefault="004F7B62" w:rsidP="00C82C39">
      <w:pPr>
        <w:ind w:left="700"/>
        <w:jc w:val="both"/>
        <w:rPr>
          <w:rFonts w:asciiTheme="minorHAnsi" w:hAnsiTheme="minorHAnsi" w:cstheme="minorHAnsi"/>
        </w:rPr>
      </w:pPr>
      <w:r>
        <w:rPr>
          <w:rFonts w:asciiTheme="minorHAnsi" w:hAnsiTheme="minorHAnsi" w:cstheme="minorHAnsi"/>
        </w:rPr>
        <w:t xml:space="preserve">La empresa </w:t>
      </w:r>
      <w:r w:rsidR="00387A7B">
        <w:rPr>
          <w:rFonts w:asciiTheme="minorHAnsi" w:hAnsiTheme="minorHAnsi" w:cstheme="minorHAnsi"/>
        </w:rPr>
        <w:t>monitorea cada acción comercial y transacci</w:t>
      </w:r>
      <w:r w:rsidR="00AB2648">
        <w:rPr>
          <w:rFonts w:asciiTheme="minorHAnsi" w:hAnsiTheme="minorHAnsi" w:cstheme="minorHAnsi"/>
        </w:rPr>
        <w:t>ó</w:t>
      </w:r>
      <w:r w:rsidR="00387A7B">
        <w:rPr>
          <w:rFonts w:asciiTheme="minorHAnsi" w:hAnsiTheme="minorHAnsi" w:cstheme="minorHAnsi"/>
        </w:rPr>
        <w:t>n que se lleva a cabo con estos grupos de inter</w:t>
      </w:r>
      <w:r w:rsidR="00AB2648">
        <w:rPr>
          <w:rFonts w:asciiTheme="minorHAnsi" w:hAnsiTheme="minorHAnsi" w:cstheme="minorHAnsi"/>
        </w:rPr>
        <w:t>é</w:t>
      </w:r>
      <w:r w:rsidR="00387A7B">
        <w:rPr>
          <w:rFonts w:asciiTheme="minorHAnsi" w:hAnsiTheme="minorHAnsi" w:cstheme="minorHAnsi"/>
        </w:rPr>
        <w:t>s para protegerse de negocios ilegales.</w:t>
      </w:r>
    </w:p>
    <w:p w:rsidR="006C2959" w:rsidRPr="00540321" w:rsidRDefault="006C2959" w:rsidP="00540321">
      <w:pPr>
        <w:pStyle w:val="Ttulo1"/>
        <w:ind w:firstLine="700"/>
        <w:rPr>
          <w:rFonts w:asciiTheme="minorHAnsi" w:hAnsiTheme="minorHAnsi" w:cstheme="minorHAnsi"/>
          <w:color w:val="000000" w:themeColor="text1"/>
          <w:sz w:val="24"/>
        </w:rPr>
      </w:pPr>
      <w:bookmarkStart w:id="58" w:name="_Toc65757762"/>
      <w:r w:rsidRPr="00540321">
        <w:rPr>
          <w:rFonts w:asciiTheme="minorHAnsi" w:hAnsiTheme="minorHAnsi" w:cstheme="minorHAnsi"/>
          <w:color w:val="000000" w:themeColor="text1"/>
          <w:sz w:val="24"/>
        </w:rPr>
        <w:t>4.13.</w:t>
      </w:r>
      <w:r w:rsidR="001E07FA" w:rsidRPr="00540321">
        <w:rPr>
          <w:rFonts w:asciiTheme="minorHAnsi" w:hAnsiTheme="minorHAnsi" w:cstheme="minorHAnsi"/>
          <w:color w:val="000000" w:themeColor="text1"/>
          <w:sz w:val="24"/>
        </w:rPr>
        <w:t>5</w:t>
      </w:r>
      <w:r w:rsidRPr="00540321">
        <w:rPr>
          <w:rFonts w:asciiTheme="minorHAnsi" w:hAnsiTheme="minorHAnsi" w:cstheme="minorHAnsi"/>
          <w:color w:val="000000" w:themeColor="text1"/>
          <w:sz w:val="24"/>
        </w:rPr>
        <w:t xml:space="preserve"> Defensa de la competencia y legalidad comercial</w:t>
      </w:r>
      <w:bookmarkEnd w:id="58"/>
    </w:p>
    <w:p w:rsidR="006C2959" w:rsidRPr="005B4527" w:rsidRDefault="006C2959" w:rsidP="005B4527">
      <w:pPr>
        <w:jc w:val="both"/>
        <w:rPr>
          <w:rFonts w:asciiTheme="minorHAnsi" w:hAnsiTheme="minorHAnsi" w:cstheme="minorHAnsi"/>
        </w:rPr>
      </w:pPr>
      <w:r w:rsidRPr="005B4527">
        <w:rPr>
          <w:rFonts w:asciiTheme="minorHAnsi" w:hAnsiTheme="minorHAnsi" w:cstheme="minorHAnsi"/>
        </w:rPr>
        <w:tab/>
      </w:r>
    </w:p>
    <w:p w:rsidR="006C2959" w:rsidRPr="005B4527" w:rsidRDefault="006C2959" w:rsidP="005B4527">
      <w:pPr>
        <w:ind w:left="700"/>
        <w:jc w:val="both"/>
        <w:rPr>
          <w:rFonts w:asciiTheme="minorHAnsi" w:hAnsiTheme="minorHAnsi" w:cstheme="minorHAnsi"/>
        </w:rPr>
      </w:pPr>
      <w:r w:rsidRPr="005B4527">
        <w:rPr>
          <w:rFonts w:asciiTheme="minorHAnsi" w:hAnsiTheme="minorHAnsi" w:cstheme="minorHAnsi"/>
        </w:rPr>
        <w:tab/>
      </w:r>
      <w:r w:rsidR="001E07FA" w:rsidRPr="005B4527">
        <w:rPr>
          <w:rFonts w:asciiTheme="minorHAnsi" w:hAnsiTheme="minorHAnsi" w:cstheme="minorHAnsi"/>
        </w:rPr>
        <w:t>La empresa</w:t>
      </w:r>
      <w:r w:rsidRPr="005B4527">
        <w:rPr>
          <w:rFonts w:asciiTheme="minorHAnsi" w:hAnsiTheme="minorHAnsi" w:cstheme="minorHAnsi"/>
        </w:rPr>
        <w:t xml:space="preserve"> se compromete a cumplir rigurosamente la legislación en materia de defensa de la competencia. Se compromete a competir en los mercados de forma leal, impulsando la libre competencia y cumpliendo siempre las normas jurídicas en vigor. </w:t>
      </w:r>
    </w:p>
    <w:p w:rsidR="006C2959" w:rsidRPr="005B4527" w:rsidRDefault="006C2959" w:rsidP="005B4527">
      <w:pPr>
        <w:spacing w:line="276" w:lineRule="auto"/>
        <w:ind w:left="700"/>
        <w:jc w:val="both"/>
        <w:rPr>
          <w:rFonts w:asciiTheme="minorHAnsi" w:hAnsiTheme="minorHAnsi" w:cstheme="minorHAnsi"/>
        </w:rPr>
      </w:pPr>
    </w:p>
    <w:p w:rsidR="006C2959" w:rsidRPr="005B4527" w:rsidRDefault="001E07FA" w:rsidP="005B4527">
      <w:pPr>
        <w:ind w:left="700"/>
        <w:jc w:val="both"/>
        <w:rPr>
          <w:rFonts w:asciiTheme="minorHAnsi" w:hAnsiTheme="minorHAnsi" w:cstheme="minorHAnsi"/>
        </w:rPr>
      </w:pPr>
      <w:r w:rsidRPr="005B4527">
        <w:rPr>
          <w:rFonts w:asciiTheme="minorHAnsi" w:hAnsiTheme="minorHAnsi" w:cstheme="minorHAnsi"/>
        </w:rPr>
        <w:t>Inova</w:t>
      </w:r>
      <w:r w:rsidR="006C2959" w:rsidRPr="005B4527">
        <w:rPr>
          <w:rFonts w:asciiTheme="minorHAnsi" w:hAnsiTheme="minorHAnsi" w:cstheme="minorHAnsi"/>
        </w:rPr>
        <w:t xml:space="preserve"> respetará el principio de libre competencia y observará el cumplimiento de las leyes que las distintas jurisdicciones donde realicen actividades tengan establecidas al respecto, a fin de evitar incurrir en actuaciones que puedan suponer un abuso de mercado o una restricción ilícita de la competencia. </w:t>
      </w:r>
    </w:p>
    <w:p w:rsidR="001E07FA" w:rsidRPr="005B4527" w:rsidRDefault="001E07FA" w:rsidP="005B4527">
      <w:pPr>
        <w:ind w:left="700"/>
        <w:jc w:val="both"/>
        <w:rPr>
          <w:rFonts w:asciiTheme="minorHAnsi" w:hAnsiTheme="minorHAnsi" w:cstheme="minorHAnsi"/>
        </w:rPr>
      </w:pPr>
    </w:p>
    <w:p w:rsidR="001E07FA" w:rsidRPr="005B4527" w:rsidRDefault="001E07FA" w:rsidP="005B4527">
      <w:pPr>
        <w:ind w:left="700"/>
        <w:jc w:val="both"/>
        <w:rPr>
          <w:rFonts w:asciiTheme="minorHAnsi" w:hAnsiTheme="minorHAnsi" w:cstheme="minorHAnsi"/>
        </w:rPr>
      </w:pPr>
      <w:r w:rsidRPr="005B4527">
        <w:rPr>
          <w:rFonts w:asciiTheme="minorHAnsi" w:hAnsiTheme="minorHAnsi" w:cstheme="minorHAnsi"/>
        </w:rPr>
        <w:lastRenderedPageBreak/>
        <w:t>De este modo, todos los integrantes de la empresa se deberán abstener de la realización de toda práctica o conducta engañosa, fraudulenta o maliciosa que lleve a</w:t>
      </w:r>
      <w:r>
        <w:t xml:space="preserve"> </w:t>
      </w:r>
      <w:r w:rsidRPr="005B4527">
        <w:rPr>
          <w:rFonts w:asciiTheme="minorHAnsi" w:hAnsiTheme="minorHAnsi" w:cstheme="minorHAnsi"/>
        </w:rPr>
        <w:t xml:space="preserve">la obtención de ventajas inapropiadas en el mercado. En concreto, toda información promocional de la compañía deberá ser presentada de forma clara a fin de no inducir a error, evitando, de esta forma, desvirtuar las características de los servicios ofrecidos por la compañía. </w:t>
      </w:r>
    </w:p>
    <w:p w:rsidR="001E07FA" w:rsidRPr="005B4527" w:rsidRDefault="001E07FA" w:rsidP="005B4527">
      <w:pPr>
        <w:ind w:left="700"/>
        <w:jc w:val="both"/>
        <w:rPr>
          <w:rFonts w:asciiTheme="minorHAnsi" w:hAnsiTheme="minorHAnsi" w:cstheme="minorHAnsi"/>
        </w:rPr>
      </w:pPr>
    </w:p>
    <w:p w:rsidR="001E07FA" w:rsidRPr="005B4527" w:rsidRDefault="001E07FA" w:rsidP="00C82C39">
      <w:pPr>
        <w:ind w:left="700"/>
        <w:jc w:val="both"/>
        <w:rPr>
          <w:rFonts w:asciiTheme="minorHAnsi" w:hAnsiTheme="minorHAnsi" w:cstheme="minorHAnsi"/>
        </w:rPr>
      </w:pPr>
      <w:r w:rsidRPr="005B4527">
        <w:rPr>
          <w:rFonts w:asciiTheme="minorHAnsi" w:hAnsiTheme="minorHAnsi" w:cstheme="minorHAnsi"/>
        </w:rPr>
        <w:t xml:space="preserve">Asimismo, en lo que respecta a la información relativa al mercado y a las compañías competidoras de la empresa, deberá rechazarse toda aquella información que no sea obtenida de forma ética y sin quebranto de las normas que protegen este tipo de información. </w:t>
      </w:r>
    </w:p>
    <w:p w:rsidR="001E07FA" w:rsidRPr="00540321" w:rsidRDefault="001E07FA" w:rsidP="00540321">
      <w:pPr>
        <w:pStyle w:val="Ttulo1"/>
        <w:ind w:firstLine="700"/>
        <w:rPr>
          <w:rFonts w:asciiTheme="minorHAnsi" w:hAnsiTheme="minorHAnsi" w:cstheme="minorHAnsi"/>
          <w:color w:val="000000" w:themeColor="text1"/>
          <w:sz w:val="24"/>
        </w:rPr>
      </w:pPr>
      <w:bookmarkStart w:id="59" w:name="_Toc65757763"/>
      <w:r w:rsidRPr="00540321">
        <w:rPr>
          <w:rFonts w:asciiTheme="minorHAnsi" w:hAnsiTheme="minorHAnsi" w:cstheme="minorHAnsi"/>
          <w:color w:val="000000" w:themeColor="text1"/>
          <w:sz w:val="24"/>
        </w:rPr>
        <w:t>4.13.6 Estado y autoridades. Neutralidad</w:t>
      </w:r>
      <w:bookmarkEnd w:id="59"/>
      <w:r w:rsidRPr="00540321">
        <w:rPr>
          <w:rFonts w:asciiTheme="minorHAnsi" w:hAnsiTheme="minorHAnsi" w:cstheme="minorHAnsi"/>
          <w:color w:val="000000" w:themeColor="text1"/>
          <w:sz w:val="24"/>
        </w:rPr>
        <w:t xml:space="preserve"> </w:t>
      </w:r>
    </w:p>
    <w:p w:rsidR="001E07FA" w:rsidRPr="005B4527" w:rsidRDefault="001E07FA" w:rsidP="005B4527">
      <w:pPr>
        <w:ind w:left="700"/>
        <w:jc w:val="both"/>
        <w:rPr>
          <w:rFonts w:asciiTheme="minorHAnsi" w:hAnsiTheme="minorHAnsi" w:cstheme="minorHAnsi"/>
        </w:rPr>
      </w:pPr>
    </w:p>
    <w:p w:rsidR="001E07FA" w:rsidRPr="005B4527" w:rsidRDefault="000A1A82" w:rsidP="005B4527">
      <w:pPr>
        <w:ind w:left="700"/>
        <w:jc w:val="both"/>
        <w:rPr>
          <w:rFonts w:asciiTheme="minorHAnsi" w:hAnsiTheme="minorHAnsi" w:cstheme="minorHAnsi"/>
        </w:rPr>
      </w:pPr>
      <w:r w:rsidRPr="005B4527">
        <w:rPr>
          <w:rFonts w:asciiTheme="minorHAnsi" w:hAnsiTheme="minorHAnsi" w:cstheme="minorHAnsi"/>
        </w:rPr>
        <w:t>Inova</w:t>
      </w:r>
      <w:r w:rsidR="001E07FA" w:rsidRPr="005B4527">
        <w:rPr>
          <w:rFonts w:asciiTheme="minorHAnsi" w:hAnsiTheme="minorHAnsi" w:cstheme="minorHAnsi"/>
        </w:rPr>
        <w:t xml:space="preserve"> manifiesta su neutralidad política y declara que no financia, directa ni indirectamente a partidos políticos ni a sus representantes o candidatos. </w:t>
      </w:r>
    </w:p>
    <w:p w:rsidR="001E07FA" w:rsidRPr="005B4527" w:rsidRDefault="001E07FA" w:rsidP="005B4527">
      <w:pPr>
        <w:ind w:left="700"/>
        <w:jc w:val="both"/>
        <w:rPr>
          <w:rFonts w:asciiTheme="minorHAnsi" w:hAnsiTheme="minorHAnsi" w:cstheme="minorHAnsi"/>
        </w:rPr>
      </w:pPr>
    </w:p>
    <w:p w:rsidR="001E07FA" w:rsidRPr="005B4527" w:rsidRDefault="001E07FA" w:rsidP="005B4527">
      <w:pPr>
        <w:ind w:left="700"/>
        <w:jc w:val="both"/>
        <w:rPr>
          <w:rFonts w:asciiTheme="minorHAnsi" w:hAnsiTheme="minorHAnsi" w:cstheme="minorHAnsi"/>
        </w:rPr>
      </w:pPr>
      <w:r w:rsidRPr="005B4527">
        <w:rPr>
          <w:rFonts w:asciiTheme="minorHAnsi" w:hAnsiTheme="minorHAnsi" w:cstheme="minorHAnsi"/>
        </w:rPr>
        <w:t xml:space="preserve">En consecuencia, las relaciones del </w:t>
      </w:r>
      <w:r w:rsidR="000A1A82" w:rsidRPr="005B4527">
        <w:rPr>
          <w:rFonts w:asciiTheme="minorHAnsi" w:hAnsiTheme="minorHAnsi" w:cstheme="minorHAnsi"/>
        </w:rPr>
        <w:t>la empresa</w:t>
      </w:r>
      <w:r w:rsidRPr="005B4527">
        <w:rPr>
          <w:rFonts w:asciiTheme="minorHAnsi" w:hAnsiTheme="minorHAnsi" w:cstheme="minorHAnsi"/>
        </w:rPr>
        <w:t xml:space="preserve"> con gobiernos, autoridades e instituciones locales deberán basarse en los principios de neutralidad y de legalidad. </w:t>
      </w:r>
    </w:p>
    <w:p w:rsidR="001E07FA" w:rsidRPr="005B4527" w:rsidRDefault="001E07FA" w:rsidP="005B4527">
      <w:pPr>
        <w:ind w:left="700"/>
        <w:jc w:val="both"/>
        <w:rPr>
          <w:rFonts w:asciiTheme="minorHAnsi" w:hAnsiTheme="minorHAnsi" w:cstheme="minorHAnsi"/>
        </w:rPr>
      </w:pPr>
    </w:p>
    <w:p w:rsidR="001E07FA" w:rsidRPr="005B4527" w:rsidRDefault="000A1A82" w:rsidP="00C82C39">
      <w:pPr>
        <w:ind w:left="700"/>
        <w:jc w:val="both"/>
        <w:rPr>
          <w:rFonts w:asciiTheme="minorHAnsi" w:hAnsiTheme="minorHAnsi" w:cstheme="minorHAnsi"/>
        </w:rPr>
      </w:pPr>
      <w:r w:rsidRPr="005B4527">
        <w:rPr>
          <w:rFonts w:asciiTheme="minorHAnsi" w:hAnsiTheme="minorHAnsi" w:cstheme="minorHAnsi"/>
        </w:rPr>
        <w:t>Inova</w:t>
      </w:r>
      <w:r w:rsidR="001E07FA" w:rsidRPr="005B4527">
        <w:rPr>
          <w:rFonts w:asciiTheme="minorHAnsi" w:hAnsiTheme="minorHAnsi" w:cstheme="minorHAnsi"/>
        </w:rPr>
        <w:t xml:space="preserve"> reconoce el derecho del personal a ejercer su libertad de pensamiento político y de participación en la vida pública, siempre que no interfiera en el desempeño de su actividad en la compañía, se desarrolle fuera del horario laboral y de las instalaciones y siempre que esta participación no pudiera llevar a asociar </w:t>
      </w:r>
      <w:r w:rsidRPr="005B4527">
        <w:rPr>
          <w:rFonts w:asciiTheme="minorHAnsi" w:hAnsiTheme="minorHAnsi" w:cstheme="minorHAnsi"/>
        </w:rPr>
        <w:t>a la empresa</w:t>
      </w:r>
      <w:r w:rsidR="001E07FA" w:rsidRPr="005B4527">
        <w:rPr>
          <w:rFonts w:asciiTheme="minorHAnsi" w:hAnsiTheme="minorHAnsi" w:cstheme="minorHAnsi"/>
        </w:rPr>
        <w:t xml:space="preserve"> con una u otra opción política.</w:t>
      </w:r>
    </w:p>
    <w:p w:rsidR="001E07FA" w:rsidRPr="00753F6B" w:rsidRDefault="000A1A82" w:rsidP="00753F6B">
      <w:pPr>
        <w:pStyle w:val="Ttulo1"/>
        <w:ind w:firstLine="700"/>
        <w:rPr>
          <w:rFonts w:asciiTheme="minorHAnsi" w:hAnsiTheme="minorHAnsi" w:cstheme="minorHAnsi"/>
          <w:color w:val="000000" w:themeColor="text1"/>
          <w:sz w:val="24"/>
        </w:rPr>
      </w:pPr>
      <w:bookmarkStart w:id="60" w:name="_Toc65757764"/>
      <w:r w:rsidRPr="00753F6B">
        <w:rPr>
          <w:rFonts w:asciiTheme="minorHAnsi" w:hAnsiTheme="minorHAnsi" w:cstheme="minorHAnsi"/>
          <w:color w:val="000000" w:themeColor="text1"/>
          <w:sz w:val="24"/>
        </w:rPr>
        <w:t>4.13.7 Vinculación con la comunidad</w:t>
      </w:r>
      <w:bookmarkEnd w:id="60"/>
    </w:p>
    <w:p w:rsidR="00C9278D" w:rsidRDefault="00C9278D" w:rsidP="00C9278D">
      <w:pPr>
        <w:jc w:val="both"/>
        <w:rPr>
          <w:rFonts w:asciiTheme="minorHAnsi" w:hAnsiTheme="minorHAnsi" w:cstheme="minorHAnsi"/>
        </w:rPr>
      </w:pPr>
    </w:p>
    <w:p w:rsidR="00434988" w:rsidRDefault="000A1A82" w:rsidP="00C82C39">
      <w:pPr>
        <w:ind w:left="700"/>
        <w:jc w:val="both"/>
        <w:rPr>
          <w:rFonts w:asciiTheme="minorHAnsi" w:hAnsiTheme="minorHAnsi" w:cstheme="minorHAnsi"/>
        </w:rPr>
      </w:pPr>
      <w:r w:rsidRPr="005B4527">
        <w:rPr>
          <w:rFonts w:asciiTheme="minorHAnsi" w:hAnsiTheme="minorHAnsi" w:cstheme="minorHAnsi"/>
        </w:rPr>
        <w:t>Inova se compromete a colaborar con las comunidades locales en las que desarrolle su negocio</w:t>
      </w:r>
      <w:r w:rsidR="00434988">
        <w:rPr>
          <w:rFonts w:asciiTheme="minorHAnsi" w:hAnsiTheme="minorHAnsi" w:cstheme="minorHAnsi"/>
        </w:rPr>
        <w:t>.</w:t>
      </w:r>
      <w:r w:rsidR="00C9278D">
        <w:rPr>
          <w:rFonts w:asciiTheme="minorHAnsi" w:hAnsiTheme="minorHAnsi" w:cstheme="minorHAnsi"/>
        </w:rPr>
        <w:t xml:space="preserve"> Se apega estrictamente a lo descrito en su política de participación activa en la comunidad.</w:t>
      </w:r>
    </w:p>
    <w:p w:rsidR="00434988" w:rsidRDefault="00434988" w:rsidP="00C82C39">
      <w:pPr>
        <w:ind w:left="700"/>
        <w:jc w:val="both"/>
        <w:rPr>
          <w:rFonts w:asciiTheme="minorHAnsi" w:hAnsiTheme="minorHAnsi" w:cstheme="minorHAnsi"/>
        </w:rPr>
      </w:pPr>
    </w:p>
    <w:p w:rsidR="000A1A82" w:rsidRDefault="00434988" w:rsidP="00C82C39">
      <w:pPr>
        <w:ind w:left="700"/>
        <w:jc w:val="both"/>
        <w:rPr>
          <w:rFonts w:asciiTheme="minorHAnsi" w:hAnsiTheme="minorHAnsi" w:cstheme="minorHAnsi"/>
        </w:rPr>
      </w:pPr>
      <w:r>
        <w:rPr>
          <w:rFonts w:asciiTheme="minorHAnsi" w:hAnsiTheme="minorHAnsi" w:cstheme="minorHAnsi"/>
        </w:rPr>
        <w:t>Las aportaciones de parte de la empresa son las siguientes:</w:t>
      </w:r>
    </w:p>
    <w:p w:rsidR="00434988" w:rsidRDefault="00434988" w:rsidP="00C82C39">
      <w:pPr>
        <w:ind w:left="700"/>
        <w:jc w:val="both"/>
        <w:rPr>
          <w:rFonts w:asciiTheme="minorHAnsi" w:hAnsiTheme="minorHAnsi" w:cstheme="minorHAnsi"/>
        </w:rPr>
      </w:pPr>
    </w:p>
    <w:p w:rsidR="006C3640" w:rsidRPr="005B4527" w:rsidRDefault="00ED69C5" w:rsidP="00B34F0B">
      <w:pPr>
        <w:ind w:left="700"/>
        <w:jc w:val="both"/>
        <w:rPr>
          <w:rFonts w:asciiTheme="minorHAnsi" w:hAnsiTheme="minorHAnsi" w:cstheme="minorHAnsi"/>
        </w:rPr>
      </w:pPr>
      <w:r>
        <w:rPr>
          <w:rFonts w:asciiTheme="minorHAnsi" w:hAnsiTheme="minorHAnsi" w:cstheme="minorHAnsi"/>
        </w:rPr>
        <w:t>Acciones de voluntariado, d</w:t>
      </w:r>
      <w:r w:rsidR="00434988" w:rsidRPr="005B4527">
        <w:rPr>
          <w:rFonts w:asciiTheme="minorHAnsi" w:hAnsiTheme="minorHAnsi" w:cstheme="minorHAnsi"/>
        </w:rPr>
        <w:t>onativos</w:t>
      </w:r>
      <w:r w:rsidR="008C7464">
        <w:rPr>
          <w:rFonts w:asciiTheme="minorHAnsi" w:hAnsiTheme="minorHAnsi" w:cstheme="minorHAnsi"/>
        </w:rPr>
        <w:t>, c</w:t>
      </w:r>
      <w:r w:rsidR="00434988" w:rsidRPr="005B4527">
        <w:rPr>
          <w:rFonts w:asciiTheme="minorHAnsi" w:hAnsiTheme="minorHAnsi" w:cstheme="minorHAnsi"/>
        </w:rPr>
        <w:t>ontratación de personal</w:t>
      </w:r>
      <w:r w:rsidR="008C7464">
        <w:rPr>
          <w:rFonts w:asciiTheme="minorHAnsi" w:hAnsiTheme="minorHAnsi" w:cstheme="minorHAnsi"/>
        </w:rPr>
        <w:t xml:space="preserve"> y brigadas de limpieza en espacios públicos.</w:t>
      </w:r>
    </w:p>
    <w:p w:rsidR="000A1A82" w:rsidRPr="00753F6B" w:rsidRDefault="000A1A82" w:rsidP="00753F6B">
      <w:pPr>
        <w:pStyle w:val="Ttulo1"/>
        <w:ind w:firstLine="700"/>
        <w:rPr>
          <w:rFonts w:asciiTheme="minorHAnsi" w:hAnsiTheme="minorHAnsi" w:cstheme="minorHAnsi"/>
          <w:color w:val="000000" w:themeColor="text1"/>
          <w:sz w:val="24"/>
        </w:rPr>
      </w:pPr>
      <w:bookmarkStart w:id="61" w:name="_Toc65757765"/>
      <w:r w:rsidRPr="00753F6B">
        <w:rPr>
          <w:rFonts w:asciiTheme="minorHAnsi" w:hAnsiTheme="minorHAnsi" w:cstheme="minorHAnsi"/>
          <w:color w:val="000000" w:themeColor="text1"/>
          <w:sz w:val="24"/>
        </w:rPr>
        <w:t>4.13.8 Donaciones y desarrollo social</w:t>
      </w:r>
      <w:bookmarkEnd w:id="61"/>
    </w:p>
    <w:p w:rsidR="000A1A82" w:rsidRPr="005B4527" w:rsidRDefault="000A1A82" w:rsidP="005B4527">
      <w:pPr>
        <w:ind w:left="700"/>
        <w:jc w:val="both"/>
        <w:rPr>
          <w:rFonts w:asciiTheme="minorHAnsi" w:hAnsiTheme="minorHAnsi" w:cstheme="minorHAnsi"/>
        </w:rPr>
      </w:pPr>
    </w:p>
    <w:p w:rsidR="000A1A82" w:rsidRPr="005B4527" w:rsidRDefault="003249F5" w:rsidP="00B34F0B">
      <w:pPr>
        <w:ind w:left="700"/>
        <w:jc w:val="both"/>
        <w:rPr>
          <w:rFonts w:asciiTheme="minorHAnsi" w:hAnsiTheme="minorHAnsi" w:cstheme="minorHAnsi"/>
        </w:rPr>
      </w:pPr>
      <w:r>
        <w:rPr>
          <w:rFonts w:asciiTheme="minorHAnsi" w:hAnsiTheme="minorHAnsi" w:cstheme="minorHAnsi"/>
        </w:rPr>
        <w:t>Inova</w:t>
      </w:r>
      <w:r w:rsidR="00E91731" w:rsidRPr="005B4527">
        <w:rPr>
          <w:rFonts w:asciiTheme="minorHAnsi" w:hAnsiTheme="minorHAnsi" w:cstheme="minorHAnsi"/>
        </w:rPr>
        <w:t xml:space="preserve"> en su compromiso con el progreso y el bienestar de las comunidades con las que se relaciona, contribuye a su desarrollo mediante donaciones y proyectos de contenido social. Se compromete a que sus actuaciones sean socialmente responsables, con especial énfasis en el respeto por la diversidad cultural y los principios y costumbres de las comunidades donde desarrolla sus actividades.</w:t>
      </w:r>
    </w:p>
    <w:p w:rsidR="00E91731" w:rsidRPr="005B4527" w:rsidRDefault="00E91731" w:rsidP="005B4527">
      <w:pPr>
        <w:ind w:left="700"/>
        <w:jc w:val="both"/>
        <w:rPr>
          <w:rFonts w:asciiTheme="minorHAnsi" w:hAnsiTheme="minorHAnsi" w:cstheme="minorHAnsi"/>
        </w:rPr>
      </w:pPr>
      <w:r w:rsidRPr="005B4527">
        <w:rPr>
          <w:rFonts w:asciiTheme="minorHAnsi" w:hAnsiTheme="minorHAnsi" w:cstheme="minorHAnsi"/>
        </w:rPr>
        <w:lastRenderedPageBreak/>
        <w:t>Toda donación deberá de contar con las autorizaciones precisas y quedar reflejadas en la contabilidad, estando totalmente prohibida la realización de donaciones o aportaciones financieras de cualquier clase a organizaciones dedicadas o vinculadas con la realización de actividades ilícitas.</w:t>
      </w:r>
    </w:p>
    <w:p w:rsidR="00E91731" w:rsidRDefault="00E91731" w:rsidP="000A1A82">
      <w:pPr>
        <w:ind w:left="700"/>
      </w:pPr>
    </w:p>
    <w:p w:rsidR="00E91731" w:rsidRDefault="00E91731" w:rsidP="000A1A82">
      <w:pPr>
        <w:ind w:left="700"/>
      </w:pPr>
    </w:p>
    <w:p w:rsidR="00E91731" w:rsidRDefault="00E91731" w:rsidP="000A1A82">
      <w:pPr>
        <w:ind w:left="700"/>
      </w:pPr>
      <w:r>
        <w:rPr>
          <w:noProof/>
        </w:rPr>
        <mc:AlternateContent>
          <mc:Choice Requires="wps">
            <w:drawing>
              <wp:anchor distT="0" distB="0" distL="114300" distR="114300" simplePos="0" relativeHeight="251677696" behindDoc="0" locked="0" layoutInCell="1" allowOverlap="1" wp14:anchorId="55210632" wp14:editId="6EF79656">
                <wp:simplePos x="0" y="0"/>
                <wp:positionH relativeFrom="column">
                  <wp:posOffset>-26504</wp:posOffset>
                </wp:positionH>
                <wp:positionV relativeFrom="paragraph">
                  <wp:posOffset>38431</wp:posOffset>
                </wp:positionV>
                <wp:extent cx="4326890" cy="518160"/>
                <wp:effectExtent l="63500" t="38100" r="67310" b="78740"/>
                <wp:wrapSquare wrapText="bothSides"/>
                <wp:docPr id="7" name="Cuadro de texto 7"/>
                <wp:cNvGraphicFramePr/>
                <a:graphic xmlns:a="http://schemas.openxmlformats.org/drawingml/2006/main">
                  <a:graphicData uri="http://schemas.microsoft.com/office/word/2010/wordprocessingShape">
                    <wps:wsp>
                      <wps:cNvSpPr txBox="1"/>
                      <wps:spPr>
                        <a:xfrm>
                          <a:off x="0" y="0"/>
                          <a:ext cx="4326890" cy="518160"/>
                        </a:xfrm>
                        <a:prstGeom prst="rect">
                          <a:avLst/>
                        </a:prstGeom>
                        <a:solidFill>
                          <a:schemeClr val="bg1">
                            <a:lumMod val="95000"/>
                          </a:schemeClr>
                        </a:solidFill>
                        <a:ln/>
                      </wps:spPr>
                      <wps:style>
                        <a:lnRef idx="0">
                          <a:schemeClr val="accent3"/>
                        </a:lnRef>
                        <a:fillRef idx="3">
                          <a:schemeClr val="accent3"/>
                        </a:fillRef>
                        <a:effectRef idx="3">
                          <a:schemeClr val="accent3"/>
                        </a:effectRef>
                        <a:fontRef idx="minor">
                          <a:schemeClr val="lt1"/>
                        </a:fontRef>
                      </wps:style>
                      <wps:txbx>
                        <w:txbxContent>
                          <w:p w:rsidR="009648E9" w:rsidRPr="00C326ED" w:rsidRDefault="009648E9" w:rsidP="00E91731">
                            <w:pPr>
                              <w:pStyle w:val="Ttulo1"/>
                              <w:rPr>
                                <w:color w:val="000000" w:themeColor="text1"/>
                              </w:rPr>
                            </w:pPr>
                            <w:bookmarkStart w:id="62" w:name="_Toc65757766"/>
                            <w:r>
                              <w:rPr>
                                <w:color w:val="000000" w:themeColor="text1"/>
                              </w:rPr>
                              <w:t>5. Incumplimiento</w:t>
                            </w:r>
                            <w:bookmarkEnd w:id="62"/>
                          </w:p>
                          <w:p w:rsidR="009648E9" w:rsidRPr="005B6A9D" w:rsidRDefault="009648E9" w:rsidP="00E91731">
                            <w:pPr>
                              <w:rPr>
                                <w:rFonts w:asciiTheme="majorHAnsi" w:hAnsiTheme="majorHAnsi" w:cstheme="majorHAns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10632" id="Cuadro de texto 7" o:spid="_x0000_s1035" type="#_x0000_t202" style="position:absolute;left:0;text-align:left;margin-left:-2.1pt;margin-top:3.05pt;width:340.7pt;height:4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" fillcolor="#f2f2f2 [3052]" stroked="f">
                <v:shadow on="t" color="black" opacity="41287f" offset="0,1.5pt"/>
                <v:textbox>
                  <w:txbxContent>
                    <w:p w:rsidR="009648E9" w:rsidRPr="00C326ED" w:rsidRDefault="009648E9" w:rsidP="00E91731">
                      <w:pPr>
                        <w:pStyle w:val="Ttulo1"/>
                        <w:rPr>
                          <w:color w:val="000000" w:themeColor="text1"/>
                        </w:rPr>
                      </w:pPr>
                      <w:bookmarkStart w:id="97" w:name="_Toc65757766"/>
                      <w:r>
                        <w:rPr>
                          <w:color w:val="000000" w:themeColor="text1"/>
                        </w:rPr>
                        <w:t>5. Incumplimiento</w:t>
                      </w:r>
                      <w:bookmarkEnd w:id="97"/>
                    </w:p>
                    <w:p w:rsidR="009648E9" w:rsidRPr="005B6A9D" w:rsidRDefault="009648E9" w:rsidP="00E91731">
                      <w:pPr>
                        <w:rPr>
                          <w:rFonts w:asciiTheme="majorHAnsi" w:hAnsiTheme="majorHAnsi" w:cstheme="majorHAns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rsidR="000A1A82" w:rsidRDefault="000A1A82" w:rsidP="000A1A82">
      <w:pPr>
        <w:ind w:left="700"/>
      </w:pPr>
    </w:p>
    <w:p w:rsidR="000A1A82" w:rsidRDefault="000A1A82" w:rsidP="001E07FA">
      <w:pPr>
        <w:ind w:left="700"/>
      </w:pPr>
    </w:p>
    <w:p w:rsidR="001E07FA" w:rsidRDefault="001E07FA" w:rsidP="001E07FA">
      <w:pPr>
        <w:ind w:left="700"/>
      </w:pPr>
    </w:p>
    <w:p w:rsidR="001E07FA" w:rsidRDefault="001E07FA" w:rsidP="00E91731"/>
    <w:p w:rsidR="00E91731" w:rsidRPr="005B4527" w:rsidRDefault="00E91731" w:rsidP="005B4527">
      <w:pPr>
        <w:jc w:val="both"/>
        <w:rPr>
          <w:rFonts w:asciiTheme="minorHAnsi" w:hAnsiTheme="minorHAnsi" w:cstheme="minorHAnsi"/>
        </w:rPr>
      </w:pPr>
      <w:r w:rsidRPr="005B4527">
        <w:rPr>
          <w:rFonts w:asciiTheme="minorHAnsi" w:hAnsiTheme="minorHAnsi" w:cstheme="minorHAnsi"/>
        </w:rPr>
        <w:t xml:space="preserve">El gestor de responsabilidad empresarial es el responsable de la gestión efectiva del presente código, de inquirir sobre las infracciones y de definir las medidas a adoptar en caso de incumplimiento. </w:t>
      </w:r>
    </w:p>
    <w:p w:rsidR="00E91731" w:rsidRPr="005B4527" w:rsidRDefault="00E91731" w:rsidP="005B4527">
      <w:pPr>
        <w:jc w:val="both"/>
        <w:rPr>
          <w:rFonts w:asciiTheme="minorHAnsi" w:hAnsiTheme="minorHAnsi" w:cstheme="minorHAnsi"/>
        </w:rPr>
      </w:pPr>
    </w:p>
    <w:p w:rsidR="00E91731" w:rsidRPr="005B4527" w:rsidRDefault="00E91731" w:rsidP="005B4527">
      <w:pPr>
        <w:jc w:val="both"/>
        <w:rPr>
          <w:rFonts w:asciiTheme="minorHAnsi" w:hAnsiTheme="minorHAnsi" w:cstheme="minorHAnsi"/>
        </w:rPr>
      </w:pPr>
      <w:r w:rsidRPr="005B4527">
        <w:rPr>
          <w:rFonts w:asciiTheme="minorHAnsi" w:hAnsiTheme="minorHAnsi" w:cstheme="minorHAnsi"/>
        </w:rPr>
        <w:t>La vulneración o incumplimiento de este código, y particularmente la comisión de cualquier hecho delictivo en el ejercicio de la actividad empresarial constituye una falta que se sancionará de acuerdo con la legislación vigente y con una acta administrativa. Recursos humanos procura adoptar medidas que se adapten a la naturaleza y las circunstancias de cada violación del código.</w:t>
      </w:r>
    </w:p>
    <w:p w:rsidR="00E91731" w:rsidRDefault="00E91731" w:rsidP="00E91731"/>
    <w:p w:rsidR="001E07FA" w:rsidRDefault="00E91731" w:rsidP="00E91731">
      <w:r>
        <w:rPr>
          <w:noProof/>
        </w:rPr>
        <mc:AlternateContent>
          <mc:Choice Requires="wps">
            <w:drawing>
              <wp:anchor distT="0" distB="0" distL="114300" distR="114300" simplePos="0" relativeHeight="251679744" behindDoc="0" locked="0" layoutInCell="1" allowOverlap="1" wp14:anchorId="1C06C02B" wp14:editId="4A06F236">
                <wp:simplePos x="0" y="0"/>
                <wp:positionH relativeFrom="column">
                  <wp:posOffset>0</wp:posOffset>
                </wp:positionH>
                <wp:positionV relativeFrom="paragraph">
                  <wp:posOffset>49861</wp:posOffset>
                </wp:positionV>
                <wp:extent cx="4326890" cy="518160"/>
                <wp:effectExtent l="63500" t="38100" r="67310" b="78740"/>
                <wp:wrapSquare wrapText="bothSides"/>
                <wp:docPr id="8" name="Cuadro de texto 8"/>
                <wp:cNvGraphicFramePr/>
                <a:graphic xmlns:a="http://schemas.openxmlformats.org/drawingml/2006/main">
                  <a:graphicData uri="http://schemas.microsoft.com/office/word/2010/wordprocessingShape">
                    <wps:wsp>
                      <wps:cNvSpPr txBox="1"/>
                      <wps:spPr>
                        <a:xfrm>
                          <a:off x="0" y="0"/>
                          <a:ext cx="4326890" cy="518160"/>
                        </a:xfrm>
                        <a:prstGeom prst="rect">
                          <a:avLst/>
                        </a:prstGeom>
                        <a:solidFill>
                          <a:schemeClr val="bg1">
                            <a:lumMod val="95000"/>
                          </a:schemeClr>
                        </a:solidFill>
                        <a:ln/>
                      </wps:spPr>
                      <wps:style>
                        <a:lnRef idx="0">
                          <a:schemeClr val="accent3"/>
                        </a:lnRef>
                        <a:fillRef idx="3">
                          <a:schemeClr val="accent3"/>
                        </a:fillRef>
                        <a:effectRef idx="3">
                          <a:schemeClr val="accent3"/>
                        </a:effectRef>
                        <a:fontRef idx="minor">
                          <a:schemeClr val="lt1"/>
                        </a:fontRef>
                      </wps:style>
                      <wps:txbx>
                        <w:txbxContent>
                          <w:p w:rsidR="009648E9" w:rsidRPr="00C326ED" w:rsidRDefault="009648E9" w:rsidP="00E91731">
                            <w:pPr>
                              <w:pStyle w:val="Ttulo1"/>
                              <w:rPr>
                                <w:color w:val="000000" w:themeColor="text1"/>
                              </w:rPr>
                            </w:pPr>
                            <w:bookmarkStart w:id="63" w:name="_Toc65757767"/>
                            <w:r>
                              <w:rPr>
                                <w:color w:val="000000" w:themeColor="text1"/>
                              </w:rPr>
                              <w:t>6. Vigencia</w:t>
                            </w:r>
                            <w:bookmarkEnd w:id="63"/>
                          </w:p>
                          <w:p w:rsidR="009648E9" w:rsidRPr="005B6A9D" w:rsidRDefault="009648E9" w:rsidP="00E91731">
                            <w:pPr>
                              <w:rPr>
                                <w:rFonts w:asciiTheme="majorHAnsi" w:hAnsiTheme="majorHAnsi" w:cstheme="majorHAns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6C02B" id="Cuadro de texto 8" o:spid="_x0000_s1036" type="#_x0000_t202" style="position:absolute;margin-left:0;margin-top:3.95pt;width:340.7pt;height:4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" fillcolor="#f2f2f2 [3052]" stroked="f">
                <v:shadow on="t" color="black" opacity="41287f" offset="0,1.5pt"/>
                <v:textbox>
                  <w:txbxContent>
                    <w:p w:rsidR="009648E9" w:rsidRPr="00C326ED" w:rsidRDefault="009648E9" w:rsidP="00E91731">
                      <w:pPr>
                        <w:pStyle w:val="Ttulo1"/>
                        <w:rPr>
                          <w:color w:val="000000" w:themeColor="text1"/>
                        </w:rPr>
                      </w:pPr>
                      <w:bookmarkStart w:id="99" w:name="_Toc65757767"/>
                      <w:r>
                        <w:rPr>
                          <w:color w:val="000000" w:themeColor="text1"/>
                        </w:rPr>
                        <w:t>6. Vigencia</w:t>
                      </w:r>
                      <w:bookmarkEnd w:id="99"/>
                    </w:p>
                    <w:p w:rsidR="009648E9" w:rsidRPr="005B6A9D" w:rsidRDefault="009648E9" w:rsidP="00E91731">
                      <w:pPr>
                        <w:rPr>
                          <w:rFonts w:asciiTheme="majorHAnsi" w:hAnsiTheme="majorHAnsi" w:cstheme="majorHAnsi"/>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rsidR="006C2959" w:rsidRDefault="006C2959"/>
    <w:p w:rsidR="00E91731" w:rsidRDefault="00E91731"/>
    <w:p w:rsidR="00E91731" w:rsidRDefault="00E91731"/>
    <w:p w:rsidR="00E91731" w:rsidRDefault="00E91731"/>
    <w:p w:rsidR="00E91731" w:rsidRPr="005B4527" w:rsidRDefault="00E91731" w:rsidP="005B4527">
      <w:pPr>
        <w:jc w:val="both"/>
        <w:rPr>
          <w:rFonts w:asciiTheme="minorHAnsi" w:hAnsiTheme="minorHAnsi" w:cstheme="minorHAnsi"/>
        </w:rPr>
      </w:pPr>
      <w:r w:rsidRPr="005B4527">
        <w:rPr>
          <w:rFonts w:asciiTheme="minorHAnsi" w:hAnsiTheme="minorHAnsi" w:cstheme="minorHAnsi"/>
        </w:rPr>
        <w:t xml:space="preserve">El </w:t>
      </w:r>
      <w:r w:rsidR="00360A9A" w:rsidRPr="005B4527">
        <w:rPr>
          <w:rFonts w:asciiTheme="minorHAnsi" w:hAnsiTheme="minorHAnsi" w:cstheme="minorHAnsi"/>
        </w:rPr>
        <w:t>c</w:t>
      </w:r>
      <w:r w:rsidRPr="005B4527">
        <w:rPr>
          <w:rFonts w:asciiTheme="minorHAnsi" w:hAnsiTheme="minorHAnsi" w:cstheme="minorHAnsi"/>
        </w:rPr>
        <w:t xml:space="preserve">ódigo de </w:t>
      </w:r>
      <w:r w:rsidR="00360A9A" w:rsidRPr="005B4527">
        <w:rPr>
          <w:rFonts w:asciiTheme="minorHAnsi" w:hAnsiTheme="minorHAnsi" w:cstheme="minorHAnsi"/>
        </w:rPr>
        <w:t>c</w:t>
      </w:r>
      <w:r w:rsidRPr="005B4527">
        <w:rPr>
          <w:rFonts w:asciiTheme="minorHAnsi" w:hAnsiTheme="minorHAnsi" w:cstheme="minorHAnsi"/>
        </w:rPr>
        <w:t xml:space="preserve">onducta entra en vigor en el día de su aprobación y publicación y estará vigente en tanto no se apruebe su </w:t>
      </w:r>
      <w:r w:rsidR="00360A9A" w:rsidRPr="005B4527">
        <w:rPr>
          <w:rFonts w:asciiTheme="minorHAnsi" w:hAnsiTheme="minorHAnsi" w:cstheme="minorHAnsi"/>
        </w:rPr>
        <w:t>cancelación</w:t>
      </w:r>
      <w:r w:rsidRPr="005B4527">
        <w:rPr>
          <w:rFonts w:asciiTheme="minorHAnsi" w:hAnsiTheme="minorHAnsi" w:cstheme="minorHAnsi"/>
        </w:rPr>
        <w:t xml:space="preserve">. Deberá ser comunicado a toda la plantilla y estar accesible en todo momento. </w:t>
      </w:r>
    </w:p>
    <w:p w:rsidR="00360A9A" w:rsidRPr="005B4527" w:rsidRDefault="00360A9A" w:rsidP="005B4527">
      <w:pPr>
        <w:jc w:val="both"/>
        <w:rPr>
          <w:rFonts w:asciiTheme="minorHAnsi" w:hAnsiTheme="minorHAnsi" w:cstheme="minorHAnsi"/>
        </w:rPr>
      </w:pPr>
    </w:p>
    <w:p w:rsidR="00360A9A" w:rsidRPr="005B4527" w:rsidRDefault="00360A9A" w:rsidP="005B4527">
      <w:pPr>
        <w:jc w:val="both"/>
        <w:rPr>
          <w:rFonts w:asciiTheme="minorHAnsi" w:hAnsiTheme="minorHAnsi" w:cstheme="minorHAnsi"/>
        </w:rPr>
      </w:pPr>
      <w:r w:rsidRPr="005B4527">
        <w:rPr>
          <w:rFonts w:asciiTheme="minorHAnsi" w:hAnsiTheme="minorHAnsi" w:cstheme="minorHAnsi"/>
        </w:rPr>
        <w:t>Estará impresa en una carpeta en una repisa de uso público en las oficinas de La Estanzuela y en el acervo general del primer piso de las oficinas del taller de Santa Catarina.</w:t>
      </w:r>
    </w:p>
    <w:p w:rsidR="00E91731" w:rsidRPr="005B4527" w:rsidRDefault="00E91731" w:rsidP="005B4527">
      <w:pPr>
        <w:jc w:val="both"/>
        <w:rPr>
          <w:rFonts w:asciiTheme="minorHAnsi" w:hAnsiTheme="minorHAnsi" w:cstheme="minorHAnsi"/>
        </w:rPr>
      </w:pPr>
    </w:p>
    <w:p w:rsidR="00E91731" w:rsidRPr="005B4527" w:rsidRDefault="00E91731" w:rsidP="005B4527">
      <w:pPr>
        <w:jc w:val="both"/>
        <w:rPr>
          <w:rFonts w:asciiTheme="minorHAnsi" w:hAnsiTheme="minorHAnsi" w:cstheme="minorHAnsi"/>
        </w:rPr>
      </w:pPr>
      <w:r w:rsidRPr="005B4527">
        <w:rPr>
          <w:rFonts w:asciiTheme="minorHAnsi" w:hAnsiTheme="minorHAnsi" w:cstheme="minorHAnsi"/>
        </w:rPr>
        <w:t>Se revisará y actualizará</w:t>
      </w:r>
      <w:r w:rsidR="00360A9A" w:rsidRPr="005B4527">
        <w:rPr>
          <w:rFonts w:asciiTheme="minorHAnsi" w:hAnsiTheme="minorHAnsi" w:cstheme="minorHAnsi"/>
        </w:rPr>
        <w:t xml:space="preserve"> cada ves que se encuentren aspectos importantes que incluir, </w:t>
      </w:r>
      <w:r w:rsidRPr="005B4527">
        <w:rPr>
          <w:rFonts w:asciiTheme="minorHAnsi" w:hAnsiTheme="minorHAnsi" w:cstheme="minorHAnsi"/>
        </w:rPr>
        <w:t xml:space="preserve">por el </w:t>
      </w:r>
      <w:r w:rsidR="00360A9A" w:rsidRPr="005B4527">
        <w:rPr>
          <w:rFonts w:asciiTheme="minorHAnsi" w:hAnsiTheme="minorHAnsi" w:cstheme="minorHAnsi"/>
        </w:rPr>
        <w:t>gestor de responsabilidad empresarial</w:t>
      </w:r>
      <w:r w:rsidRPr="005B4527">
        <w:rPr>
          <w:rFonts w:asciiTheme="minorHAnsi" w:hAnsiTheme="minorHAnsi" w:cstheme="minorHAnsi"/>
        </w:rPr>
        <w:t xml:space="preserve">, que tendrá en cuenta para ello las sugerencias y propuestas que realicen la plantilla y los compromisos adquiridos por </w:t>
      </w:r>
      <w:r w:rsidR="00360A9A" w:rsidRPr="005B4527">
        <w:rPr>
          <w:rFonts w:asciiTheme="minorHAnsi" w:hAnsiTheme="minorHAnsi" w:cstheme="minorHAnsi"/>
        </w:rPr>
        <w:t>Inova</w:t>
      </w:r>
      <w:r w:rsidRPr="005B4527">
        <w:rPr>
          <w:rFonts w:asciiTheme="minorHAnsi" w:hAnsiTheme="minorHAnsi" w:cstheme="minorHAnsi"/>
        </w:rPr>
        <w:t xml:space="preserve"> en materia de responsabilidad social y buen gobierno.</w:t>
      </w:r>
    </w:p>
    <w:p w:rsidR="00E91731" w:rsidRPr="00E30C9D" w:rsidRDefault="00E91731"/>
    <w:sectPr w:rsidR="00E91731" w:rsidRPr="00E30C9D" w:rsidSect="00F97C96">
      <w:footerReference w:type="even" r:id="rId19"/>
      <w:footerReference w:type="default" r:id="rId20"/>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C8D" w:rsidRDefault="00481C8D" w:rsidP="00F97C96">
      <w:r>
        <w:separator/>
      </w:r>
    </w:p>
  </w:endnote>
  <w:endnote w:type="continuationSeparator" w:id="0">
    <w:p w:rsidR="00481C8D" w:rsidRDefault="00481C8D" w:rsidP="00F9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23133815"/>
      <w:docPartObj>
        <w:docPartGallery w:val="Page Numbers (Bottom of Page)"/>
        <w:docPartUnique/>
      </w:docPartObj>
    </w:sdtPr>
    <w:sdtEndPr>
      <w:rPr>
        <w:rStyle w:val="Nmerodepgina"/>
      </w:rPr>
    </w:sdtEndPr>
    <w:sdtContent>
      <w:p w:rsidR="009648E9" w:rsidRDefault="009648E9" w:rsidP="001E07F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648E9" w:rsidRDefault="009648E9" w:rsidP="00F97C9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75499285"/>
      <w:docPartObj>
        <w:docPartGallery w:val="Page Numbers (Bottom of Page)"/>
        <w:docPartUnique/>
      </w:docPartObj>
    </w:sdtPr>
    <w:sdtEndPr>
      <w:rPr>
        <w:rStyle w:val="Nmerodepgina"/>
      </w:rPr>
    </w:sdtEndPr>
    <w:sdtContent>
      <w:p w:rsidR="009648E9" w:rsidRDefault="009648E9" w:rsidP="001E07F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0</w:t>
        </w:r>
        <w:r>
          <w:rPr>
            <w:rStyle w:val="Nmerodepgina"/>
          </w:rPr>
          <w:fldChar w:fldCharType="end"/>
        </w:r>
      </w:p>
    </w:sdtContent>
  </w:sdt>
  <w:p w:rsidR="009648E9" w:rsidRDefault="009648E9" w:rsidP="00F97C9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C8D" w:rsidRDefault="00481C8D" w:rsidP="00F97C96">
      <w:r>
        <w:separator/>
      </w:r>
    </w:p>
  </w:footnote>
  <w:footnote w:type="continuationSeparator" w:id="0">
    <w:p w:rsidR="00481C8D" w:rsidRDefault="00481C8D" w:rsidP="00F9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7EE6"/>
    <w:multiLevelType w:val="hybridMultilevel"/>
    <w:tmpl w:val="FDA091F0"/>
    <w:lvl w:ilvl="0" w:tplc="08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109853C3"/>
    <w:multiLevelType w:val="hybridMultilevel"/>
    <w:tmpl w:val="4B686AFC"/>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9AB6A41"/>
    <w:multiLevelType w:val="hybridMultilevel"/>
    <w:tmpl w:val="5DF84E10"/>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2E24D5"/>
    <w:multiLevelType w:val="hybridMultilevel"/>
    <w:tmpl w:val="8FE82BB4"/>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7907C55"/>
    <w:multiLevelType w:val="hybridMultilevel"/>
    <w:tmpl w:val="22A6A55A"/>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A57154F"/>
    <w:multiLevelType w:val="hybridMultilevel"/>
    <w:tmpl w:val="B5DE82C6"/>
    <w:lvl w:ilvl="0" w:tplc="77846E10">
      <w:start w:val="3"/>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EC56986"/>
    <w:multiLevelType w:val="hybridMultilevel"/>
    <w:tmpl w:val="2B9EA848"/>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1EC7095"/>
    <w:multiLevelType w:val="hybridMultilevel"/>
    <w:tmpl w:val="ACC2FE16"/>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96A45D8"/>
    <w:multiLevelType w:val="hybridMultilevel"/>
    <w:tmpl w:val="4CDADCAE"/>
    <w:lvl w:ilvl="0" w:tplc="080A0005">
      <w:start w:val="1"/>
      <w:numFmt w:val="bullet"/>
      <w:lvlText w:val=""/>
      <w:lvlJc w:val="left"/>
      <w:pPr>
        <w:ind w:left="1420" w:hanging="360"/>
      </w:pPr>
      <w:rPr>
        <w:rFonts w:ascii="Wingdings" w:hAnsi="Wingdings" w:hint="default"/>
      </w:rPr>
    </w:lvl>
    <w:lvl w:ilvl="1" w:tplc="040A0003" w:tentative="1">
      <w:start w:val="1"/>
      <w:numFmt w:val="bullet"/>
      <w:lvlText w:val="o"/>
      <w:lvlJc w:val="left"/>
      <w:pPr>
        <w:ind w:left="2140" w:hanging="360"/>
      </w:pPr>
      <w:rPr>
        <w:rFonts w:ascii="Courier New" w:hAnsi="Courier New" w:cs="Courier New" w:hint="default"/>
      </w:rPr>
    </w:lvl>
    <w:lvl w:ilvl="2" w:tplc="040A0005" w:tentative="1">
      <w:start w:val="1"/>
      <w:numFmt w:val="bullet"/>
      <w:lvlText w:val=""/>
      <w:lvlJc w:val="left"/>
      <w:pPr>
        <w:ind w:left="2860" w:hanging="360"/>
      </w:pPr>
      <w:rPr>
        <w:rFonts w:ascii="Wingdings" w:hAnsi="Wingdings" w:hint="default"/>
      </w:rPr>
    </w:lvl>
    <w:lvl w:ilvl="3" w:tplc="040A0001" w:tentative="1">
      <w:start w:val="1"/>
      <w:numFmt w:val="bullet"/>
      <w:lvlText w:val=""/>
      <w:lvlJc w:val="left"/>
      <w:pPr>
        <w:ind w:left="3580" w:hanging="360"/>
      </w:pPr>
      <w:rPr>
        <w:rFonts w:ascii="Symbol" w:hAnsi="Symbol" w:hint="default"/>
      </w:rPr>
    </w:lvl>
    <w:lvl w:ilvl="4" w:tplc="040A0003" w:tentative="1">
      <w:start w:val="1"/>
      <w:numFmt w:val="bullet"/>
      <w:lvlText w:val="o"/>
      <w:lvlJc w:val="left"/>
      <w:pPr>
        <w:ind w:left="4300" w:hanging="360"/>
      </w:pPr>
      <w:rPr>
        <w:rFonts w:ascii="Courier New" w:hAnsi="Courier New" w:cs="Courier New" w:hint="default"/>
      </w:rPr>
    </w:lvl>
    <w:lvl w:ilvl="5" w:tplc="040A0005" w:tentative="1">
      <w:start w:val="1"/>
      <w:numFmt w:val="bullet"/>
      <w:lvlText w:val=""/>
      <w:lvlJc w:val="left"/>
      <w:pPr>
        <w:ind w:left="5020" w:hanging="360"/>
      </w:pPr>
      <w:rPr>
        <w:rFonts w:ascii="Wingdings" w:hAnsi="Wingdings" w:hint="default"/>
      </w:rPr>
    </w:lvl>
    <w:lvl w:ilvl="6" w:tplc="040A0001" w:tentative="1">
      <w:start w:val="1"/>
      <w:numFmt w:val="bullet"/>
      <w:lvlText w:val=""/>
      <w:lvlJc w:val="left"/>
      <w:pPr>
        <w:ind w:left="5740" w:hanging="360"/>
      </w:pPr>
      <w:rPr>
        <w:rFonts w:ascii="Symbol" w:hAnsi="Symbol" w:hint="default"/>
      </w:rPr>
    </w:lvl>
    <w:lvl w:ilvl="7" w:tplc="040A0003" w:tentative="1">
      <w:start w:val="1"/>
      <w:numFmt w:val="bullet"/>
      <w:lvlText w:val="o"/>
      <w:lvlJc w:val="left"/>
      <w:pPr>
        <w:ind w:left="6460" w:hanging="360"/>
      </w:pPr>
      <w:rPr>
        <w:rFonts w:ascii="Courier New" w:hAnsi="Courier New" w:cs="Courier New" w:hint="default"/>
      </w:rPr>
    </w:lvl>
    <w:lvl w:ilvl="8" w:tplc="040A0005" w:tentative="1">
      <w:start w:val="1"/>
      <w:numFmt w:val="bullet"/>
      <w:lvlText w:val=""/>
      <w:lvlJc w:val="left"/>
      <w:pPr>
        <w:ind w:left="7180" w:hanging="360"/>
      </w:pPr>
      <w:rPr>
        <w:rFonts w:ascii="Wingdings" w:hAnsi="Wingdings" w:hint="default"/>
      </w:rPr>
    </w:lvl>
  </w:abstractNum>
  <w:abstractNum w:abstractNumId="9" w15:restartNumberingAfterBreak="0">
    <w:nsid w:val="39AE7679"/>
    <w:multiLevelType w:val="hybridMultilevel"/>
    <w:tmpl w:val="3542B590"/>
    <w:lvl w:ilvl="0" w:tplc="080A0005">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0" w15:restartNumberingAfterBreak="0">
    <w:nsid w:val="42310A76"/>
    <w:multiLevelType w:val="hybridMultilevel"/>
    <w:tmpl w:val="D86A1D02"/>
    <w:lvl w:ilvl="0" w:tplc="080A0005">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1" w15:restartNumberingAfterBreak="0">
    <w:nsid w:val="482908D7"/>
    <w:multiLevelType w:val="hybridMultilevel"/>
    <w:tmpl w:val="B84856A0"/>
    <w:lvl w:ilvl="0" w:tplc="080A0005">
      <w:start w:val="1"/>
      <w:numFmt w:val="bullet"/>
      <w:lvlText w:val=""/>
      <w:lvlJc w:val="left"/>
      <w:pPr>
        <w:ind w:left="781" w:hanging="360"/>
      </w:pPr>
      <w:rPr>
        <w:rFonts w:ascii="Wingdings" w:hAnsi="Wingdings" w:hint="default"/>
      </w:rPr>
    </w:lvl>
    <w:lvl w:ilvl="1" w:tplc="040A0003" w:tentative="1">
      <w:start w:val="1"/>
      <w:numFmt w:val="bullet"/>
      <w:lvlText w:val="o"/>
      <w:lvlJc w:val="left"/>
      <w:pPr>
        <w:ind w:left="1501" w:hanging="360"/>
      </w:pPr>
      <w:rPr>
        <w:rFonts w:ascii="Courier New" w:hAnsi="Courier New" w:cs="Courier New" w:hint="default"/>
      </w:rPr>
    </w:lvl>
    <w:lvl w:ilvl="2" w:tplc="040A0005" w:tentative="1">
      <w:start w:val="1"/>
      <w:numFmt w:val="bullet"/>
      <w:lvlText w:val=""/>
      <w:lvlJc w:val="left"/>
      <w:pPr>
        <w:ind w:left="2221" w:hanging="360"/>
      </w:pPr>
      <w:rPr>
        <w:rFonts w:ascii="Wingdings" w:hAnsi="Wingdings" w:hint="default"/>
      </w:rPr>
    </w:lvl>
    <w:lvl w:ilvl="3" w:tplc="040A0001" w:tentative="1">
      <w:start w:val="1"/>
      <w:numFmt w:val="bullet"/>
      <w:lvlText w:val=""/>
      <w:lvlJc w:val="left"/>
      <w:pPr>
        <w:ind w:left="2941" w:hanging="360"/>
      </w:pPr>
      <w:rPr>
        <w:rFonts w:ascii="Symbol" w:hAnsi="Symbol" w:hint="default"/>
      </w:rPr>
    </w:lvl>
    <w:lvl w:ilvl="4" w:tplc="040A0003" w:tentative="1">
      <w:start w:val="1"/>
      <w:numFmt w:val="bullet"/>
      <w:lvlText w:val="o"/>
      <w:lvlJc w:val="left"/>
      <w:pPr>
        <w:ind w:left="3661" w:hanging="360"/>
      </w:pPr>
      <w:rPr>
        <w:rFonts w:ascii="Courier New" w:hAnsi="Courier New" w:cs="Courier New" w:hint="default"/>
      </w:rPr>
    </w:lvl>
    <w:lvl w:ilvl="5" w:tplc="040A0005" w:tentative="1">
      <w:start w:val="1"/>
      <w:numFmt w:val="bullet"/>
      <w:lvlText w:val=""/>
      <w:lvlJc w:val="left"/>
      <w:pPr>
        <w:ind w:left="4381" w:hanging="360"/>
      </w:pPr>
      <w:rPr>
        <w:rFonts w:ascii="Wingdings" w:hAnsi="Wingdings" w:hint="default"/>
      </w:rPr>
    </w:lvl>
    <w:lvl w:ilvl="6" w:tplc="040A0001" w:tentative="1">
      <w:start w:val="1"/>
      <w:numFmt w:val="bullet"/>
      <w:lvlText w:val=""/>
      <w:lvlJc w:val="left"/>
      <w:pPr>
        <w:ind w:left="5101" w:hanging="360"/>
      </w:pPr>
      <w:rPr>
        <w:rFonts w:ascii="Symbol" w:hAnsi="Symbol" w:hint="default"/>
      </w:rPr>
    </w:lvl>
    <w:lvl w:ilvl="7" w:tplc="040A0003" w:tentative="1">
      <w:start w:val="1"/>
      <w:numFmt w:val="bullet"/>
      <w:lvlText w:val="o"/>
      <w:lvlJc w:val="left"/>
      <w:pPr>
        <w:ind w:left="5821" w:hanging="360"/>
      </w:pPr>
      <w:rPr>
        <w:rFonts w:ascii="Courier New" w:hAnsi="Courier New" w:cs="Courier New" w:hint="default"/>
      </w:rPr>
    </w:lvl>
    <w:lvl w:ilvl="8" w:tplc="040A0005" w:tentative="1">
      <w:start w:val="1"/>
      <w:numFmt w:val="bullet"/>
      <w:lvlText w:val=""/>
      <w:lvlJc w:val="left"/>
      <w:pPr>
        <w:ind w:left="6541" w:hanging="360"/>
      </w:pPr>
      <w:rPr>
        <w:rFonts w:ascii="Wingdings" w:hAnsi="Wingdings" w:hint="default"/>
      </w:rPr>
    </w:lvl>
  </w:abstractNum>
  <w:abstractNum w:abstractNumId="12" w15:restartNumberingAfterBreak="0">
    <w:nsid w:val="48621C8A"/>
    <w:multiLevelType w:val="hybridMultilevel"/>
    <w:tmpl w:val="FDF6886A"/>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8E71857"/>
    <w:multiLevelType w:val="hybridMultilevel"/>
    <w:tmpl w:val="DB1EA368"/>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1834E8E"/>
    <w:multiLevelType w:val="hybridMultilevel"/>
    <w:tmpl w:val="DE70F19A"/>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3"/>
  </w:num>
  <w:num w:numId="5">
    <w:abstractNumId w:val="13"/>
  </w:num>
  <w:num w:numId="6">
    <w:abstractNumId w:val="1"/>
  </w:num>
  <w:num w:numId="7">
    <w:abstractNumId w:val="14"/>
  </w:num>
  <w:num w:numId="8">
    <w:abstractNumId w:val="9"/>
  </w:num>
  <w:num w:numId="9">
    <w:abstractNumId w:val="6"/>
  </w:num>
  <w:num w:numId="10">
    <w:abstractNumId w:val="5"/>
  </w:num>
  <w:num w:numId="11">
    <w:abstractNumId w:val="2"/>
  </w:num>
  <w:num w:numId="12">
    <w:abstractNumId w:val="8"/>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71"/>
    <w:rsid w:val="00000F0B"/>
    <w:rsid w:val="00021527"/>
    <w:rsid w:val="00021BF5"/>
    <w:rsid w:val="00046B67"/>
    <w:rsid w:val="000A1A82"/>
    <w:rsid w:val="000B7440"/>
    <w:rsid w:val="000D18A5"/>
    <w:rsid w:val="000D3262"/>
    <w:rsid w:val="00131D50"/>
    <w:rsid w:val="001627DE"/>
    <w:rsid w:val="001710BE"/>
    <w:rsid w:val="00186800"/>
    <w:rsid w:val="001A50A1"/>
    <w:rsid w:val="001B59EE"/>
    <w:rsid w:val="001E07FA"/>
    <w:rsid w:val="0020656A"/>
    <w:rsid w:val="00223539"/>
    <w:rsid w:val="00295FAE"/>
    <w:rsid w:val="002C688F"/>
    <w:rsid w:val="002F34A0"/>
    <w:rsid w:val="002F6B0B"/>
    <w:rsid w:val="003249F5"/>
    <w:rsid w:val="00343B78"/>
    <w:rsid w:val="00360A9A"/>
    <w:rsid w:val="00387575"/>
    <w:rsid w:val="00387A7B"/>
    <w:rsid w:val="00387C7F"/>
    <w:rsid w:val="003A08AE"/>
    <w:rsid w:val="003D0BDE"/>
    <w:rsid w:val="003D314E"/>
    <w:rsid w:val="003E6667"/>
    <w:rsid w:val="003F5FFF"/>
    <w:rsid w:val="004126A4"/>
    <w:rsid w:val="00420E92"/>
    <w:rsid w:val="00434988"/>
    <w:rsid w:val="004540CB"/>
    <w:rsid w:val="0046204E"/>
    <w:rsid w:val="00470E10"/>
    <w:rsid w:val="004814EF"/>
    <w:rsid w:val="00481C8D"/>
    <w:rsid w:val="00497253"/>
    <w:rsid w:val="004B2BB2"/>
    <w:rsid w:val="004E650C"/>
    <w:rsid w:val="004F7B62"/>
    <w:rsid w:val="0052212B"/>
    <w:rsid w:val="005259EF"/>
    <w:rsid w:val="00540321"/>
    <w:rsid w:val="005460AD"/>
    <w:rsid w:val="00566847"/>
    <w:rsid w:val="00587228"/>
    <w:rsid w:val="00591A87"/>
    <w:rsid w:val="00596C26"/>
    <w:rsid w:val="005B4527"/>
    <w:rsid w:val="005D7651"/>
    <w:rsid w:val="005E424A"/>
    <w:rsid w:val="00623373"/>
    <w:rsid w:val="00633CA0"/>
    <w:rsid w:val="00663149"/>
    <w:rsid w:val="00665897"/>
    <w:rsid w:val="00692FC0"/>
    <w:rsid w:val="006C2959"/>
    <w:rsid w:val="006C3640"/>
    <w:rsid w:val="006C449E"/>
    <w:rsid w:val="007017F3"/>
    <w:rsid w:val="00753F6B"/>
    <w:rsid w:val="00776171"/>
    <w:rsid w:val="007C4312"/>
    <w:rsid w:val="007F0679"/>
    <w:rsid w:val="007F22E9"/>
    <w:rsid w:val="008051CF"/>
    <w:rsid w:val="00805A1B"/>
    <w:rsid w:val="00823B83"/>
    <w:rsid w:val="0082481E"/>
    <w:rsid w:val="00824D7D"/>
    <w:rsid w:val="008265F6"/>
    <w:rsid w:val="00852749"/>
    <w:rsid w:val="00860390"/>
    <w:rsid w:val="00874973"/>
    <w:rsid w:val="008A2273"/>
    <w:rsid w:val="008C7464"/>
    <w:rsid w:val="008E709B"/>
    <w:rsid w:val="008F5B5D"/>
    <w:rsid w:val="00916E91"/>
    <w:rsid w:val="00935E49"/>
    <w:rsid w:val="00936078"/>
    <w:rsid w:val="009648E9"/>
    <w:rsid w:val="00991EE4"/>
    <w:rsid w:val="009925CD"/>
    <w:rsid w:val="009A77A0"/>
    <w:rsid w:val="009B083E"/>
    <w:rsid w:val="009B6E33"/>
    <w:rsid w:val="00A20869"/>
    <w:rsid w:val="00A23234"/>
    <w:rsid w:val="00A40197"/>
    <w:rsid w:val="00A77208"/>
    <w:rsid w:val="00A77E8C"/>
    <w:rsid w:val="00AB2648"/>
    <w:rsid w:val="00AD2F28"/>
    <w:rsid w:val="00AD5E3E"/>
    <w:rsid w:val="00AF0705"/>
    <w:rsid w:val="00B01BC0"/>
    <w:rsid w:val="00B10AF6"/>
    <w:rsid w:val="00B252CA"/>
    <w:rsid w:val="00B34F0B"/>
    <w:rsid w:val="00B40F9F"/>
    <w:rsid w:val="00B662E4"/>
    <w:rsid w:val="00B84371"/>
    <w:rsid w:val="00BC22A2"/>
    <w:rsid w:val="00BD3B07"/>
    <w:rsid w:val="00BD5E2F"/>
    <w:rsid w:val="00C009E9"/>
    <w:rsid w:val="00C02606"/>
    <w:rsid w:val="00C04180"/>
    <w:rsid w:val="00C30E3F"/>
    <w:rsid w:val="00C35704"/>
    <w:rsid w:val="00C57F8A"/>
    <w:rsid w:val="00C82C39"/>
    <w:rsid w:val="00C9278D"/>
    <w:rsid w:val="00CB663D"/>
    <w:rsid w:val="00CE1768"/>
    <w:rsid w:val="00CE30D3"/>
    <w:rsid w:val="00CE6FC9"/>
    <w:rsid w:val="00D06673"/>
    <w:rsid w:val="00D43E62"/>
    <w:rsid w:val="00D54ACE"/>
    <w:rsid w:val="00DA08C8"/>
    <w:rsid w:val="00DA5CD4"/>
    <w:rsid w:val="00DC1108"/>
    <w:rsid w:val="00DD66F3"/>
    <w:rsid w:val="00E10F38"/>
    <w:rsid w:val="00E166BF"/>
    <w:rsid w:val="00E21D95"/>
    <w:rsid w:val="00E30C9D"/>
    <w:rsid w:val="00E57127"/>
    <w:rsid w:val="00E6665E"/>
    <w:rsid w:val="00E80A1F"/>
    <w:rsid w:val="00E91731"/>
    <w:rsid w:val="00E976E5"/>
    <w:rsid w:val="00EC3747"/>
    <w:rsid w:val="00ED1EEC"/>
    <w:rsid w:val="00ED69C5"/>
    <w:rsid w:val="00F15290"/>
    <w:rsid w:val="00F22F12"/>
    <w:rsid w:val="00F2472B"/>
    <w:rsid w:val="00F6125C"/>
    <w:rsid w:val="00F6289B"/>
    <w:rsid w:val="00F9107E"/>
    <w:rsid w:val="00F922D6"/>
    <w:rsid w:val="00F97C96"/>
    <w:rsid w:val="00FB068A"/>
    <w:rsid w:val="00FB66F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9092"/>
  <w15:chartTrackingRefBased/>
  <w15:docId w15:val="{83160619-FF07-D34C-9EE4-96DE7931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7FA"/>
    <w:rPr>
      <w:rFonts w:ascii="Times New Roman" w:eastAsia="Times New Roman" w:hAnsi="Times New Roman" w:cs="Times New Roman"/>
      <w:lang w:val="es-MX" w:eastAsia="es-ES_tradnl"/>
    </w:rPr>
  </w:style>
  <w:style w:type="paragraph" w:styleId="Ttulo1">
    <w:name w:val="heading 1"/>
    <w:basedOn w:val="Normal"/>
    <w:next w:val="Normal"/>
    <w:link w:val="Ttulo1Car"/>
    <w:uiPriority w:val="9"/>
    <w:qFormat/>
    <w:rsid w:val="00ED1E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3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1EEC"/>
    <w:pPr>
      <w:ind w:left="720"/>
      <w:contextualSpacing/>
    </w:pPr>
  </w:style>
  <w:style w:type="character" w:customStyle="1" w:styleId="Ttulo1Car">
    <w:name w:val="Título 1 Car"/>
    <w:basedOn w:val="Fuentedeprrafopredeter"/>
    <w:link w:val="Ttulo1"/>
    <w:uiPriority w:val="9"/>
    <w:rsid w:val="00ED1E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D1EEC"/>
    <w:pPr>
      <w:spacing w:before="480" w:line="276" w:lineRule="auto"/>
      <w:outlineLvl w:val="9"/>
    </w:pPr>
    <w:rPr>
      <w:b/>
      <w:bCs/>
      <w:sz w:val="28"/>
      <w:szCs w:val="28"/>
    </w:rPr>
  </w:style>
  <w:style w:type="paragraph" w:styleId="TDC1">
    <w:name w:val="toc 1"/>
    <w:basedOn w:val="Normal"/>
    <w:next w:val="Normal"/>
    <w:autoRedefine/>
    <w:uiPriority w:val="39"/>
    <w:unhideWhenUsed/>
    <w:rsid w:val="00ED1EEC"/>
    <w:pPr>
      <w:spacing w:before="120"/>
    </w:pPr>
    <w:rPr>
      <w:rFonts w:cstheme="minorHAnsi"/>
      <w:b/>
      <w:bCs/>
      <w:i/>
      <w:iCs/>
    </w:rPr>
  </w:style>
  <w:style w:type="paragraph" w:styleId="TDC2">
    <w:name w:val="toc 2"/>
    <w:basedOn w:val="Normal"/>
    <w:next w:val="Normal"/>
    <w:autoRedefine/>
    <w:uiPriority w:val="39"/>
    <w:semiHidden/>
    <w:unhideWhenUsed/>
    <w:rsid w:val="00ED1EEC"/>
    <w:pPr>
      <w:spacing w:before="120"/>
      <w:ind w:left="240"/>
    </w:pPr>
    <w:rPr>
      <w:rFonts w:cstheme="minorHAnsi"/>
      <w:b/>
      <w:bCs/>
      <w:sz w:val="22"/>
      <w:szCs w:val="22"/>
    </w:rPr>
  </w:style>
  <w:style w:type="paragraph" w:styleId="TDC3">
    <w:name w:val="toc 3"/>
    <w:basedOn w:val="Normal"/>
    <w:next w:val="Normal"/>
    <w:autoRedefine/>
    <w:uiPriority w:val="39"/>
    <w:semiHidden/>
    <w:unhideWhenUsed/>
    <w:rsid w:val="00ED1EEC"/>
    <w:pPr>
      <w:ind w:left="480"/>
    </w:pPr>
    <w:rPr>
      <w:rFonts w:cstheme="minorHAnsi"/>
      <w:sz w:val="20"/>
      <w:szCs w:val="20"/>
    </w:rPr>
  </w:style>
  <w:style w:type="paragraph" w:styleId="TDC4">
    <w:name w:val="toc 4"/>
    <w:basedOn w:val="Normal"/>
    <w:next w:val="Normal"/>
    <w:autoRedefine/>
    <w:uiPriority w:val="39"/>
    <w:semiHidden/>
    <w:unhideWhenUsed/>
    <w:rsid w:val="00ED1EEC"/>
    <w:pPr>
      <w:ind w:left="720"/>
    </w:pPr>
    <w:rPr>
      <w:rFonts w:cstheme="minorHAnsi"/>
      <w:sz w:val="20"/>
      <w:szCs w:val="20"/>
    </w:rPr>
  </w:style>
  <w:style w:type="paragraph" w:styleId="TDC5">
    <w:name w:val="toc 5"/>
    <w:basedOn w:val="Normal"/>
    <w:next w:val="Normal"/>
    <w:autoRedefine/>
    <w:uiPriority w:val="39"/>
    <w:semiHidden/>
    <w:unhideWhenUsed/>
    <w:rsid w:val="00ED1EEC"/>
    <w:pPr>
      <w:ind w:left="960"/>
    </w:pPr>
    <w:rPr>
      <w:rFonts w:cstheme="minorHAnsi"/>
      <w:sz w:val="20"/>
      <w:szCs w:val="20"/>
    </w:rPr>
  </w:style>
  <w:style w:type="paragraph" w:styleId="TDC6">
    <w:name w:val="toc 6"/>
    <w:basedOn w:val="Normal"/>
    <w:next w:val="Normal"/>
    <w:autoRedefine/>
    <w:uiPriority w:val="39"/>
    <w:semiHidden/>
    <w:unhideWhenUsed/>
    <w:rsid w:val="00ED1EEC"/>
    <w:pPr>
      <w:ind w:left="1200"/>
    </w:pPr>
    <w:rPr>
      <w:rFonts w:cstheme="minorHAnsi"/>
      <w:sz w:val="20"/>
      <w:szCs w:val="20"/>
    </w:rPr>
  </w:style>
  <w:style w:type="paragraph" w:styleId="TDC7">
    <w:name w:val="toc 7"/>
    <w:basedOn w:val="Normal"/>
    <w:next w:val="Normal"/>
    <w:autoRedefine/>
    <w:uiPriority w:val="39"/>
    <w:semiHidden/>
    <w:unhideWhenUsed/>
    <w:rsid w:val="00ED1EEC"/>
    <w:pPr>
      <w:ind w:left="1440"/>
    </w:pPr>
    <w:rPr>
      <w:rFonts w:cstheme="minorHAnsi"/>
      <w:sz w:val="20"/>
      <w:szCs w:val="20"/>
    </w:rPr>
  </w:style>
  <w:style w:type="paragraph" w:styleId="TDC8">
    <w:name w:val="toc 8"/>
    <w:basedOn w:val="Normal"/>
    <w:next w:val="Normal"/>
    <w:autoRedefine/>
    <w:uiPriority w:val="39"/>
    <w:semiHidden/>
    <w:unhideWhenUsed/>
    <w:rsid w:val="00ED1EEC"/>
    <w:pPr>
      <w:ind w:left="1680"/>
    </w:pPr>
    <w:rPr>
      <w:rFonts w:cstheme="minorHAnsi"/>
      <w:sz w:val="20"/>
      <w:szCs w:val="20"/>
    </w:rPr>
  </w:style>
  <w:style w:type="paragraph" w:styleId="TDC9">
    <w:name w:val="toc 9"/>
    <w:basedOn w:val="Normal"/>
    <w:next w:val="Normal"/>
    <w:autoRedefine/>
    <w:uiPriority w:val="39"/>
    <w:semiHidden/>
    <w:unhideWhenUsed/>
    <w:rsid w:val="00ED1EEC"/>
    <w:pPr>
      <w:ind w:left="1920"/>
    </w:pPr>
    <w:rPr>
      <w:rFonts w:cstheme="minorHAnsi"/>
      <w:sz w:val="20"/>
      <w:szCs w:val="20"/>
    </w:rPr>
  </w:style>
  <w:style w:type="character" w:styleId="Hipervnculo">
    <w:name w:val="Hyperlink"/>
    <w:basedOn w:val="Fuentedeprrafopredeter"/>
    <w:uiPriority w:val="99"/>
    <w:unhideWhenUsed/>
    <w:rsid w:val="00ED1EEC"/>
    <w:rPr>
      <w:color w:val="0563C1" w:themeColor="hyperlink"/>
      <w:u w:val="single"/>
    </w:rPr>
  </w:style>
  <w:style w:type="paragraph" w:styleId="Piedepgina">
    <w:name w:val="footer"/>
    <w:basedOn w:val="Normal"/>
    <w:link w:val="PiedepginaCar"/>
    <w:uiPriority w:val="99"/>
    <w:unhideWhenUsed/>
    <w:rsid w:val="00F97C96"/>
    <w:pPr>
      <w:tabs>
        <w:tab w:val="center" w:pos="4419"/>
        <w:tab w:val="right" w:pos="8838"/>
      </w:tabs>
    </w:pPr>
  </w:style>
  <w:style w:type="character" w:customStyle="1" w:styleId="PiedepginaCar">
    <w:name w:val="Pie de página Car"/>
    <w:basedOn w:val="Fuentedeprrafopredeter"/>
    <w:link w:val="Piedepgina"/>
    <w:uiPriority w:val="99"/>
    <w:rsid w:val="00F97C96"/>
    <w:rPr>
      <w:rFonts w:ascii="Times New Roman" w:eastAsia="Times New Roman" w:hAnsi="Times New Roman" w:cs="Times New Roman"/>
      <w:lang w:val="es-MX" w:eastAsia="es-ES_tradnl"/>
    </w:rPr>
  </w:style>
  <w:style w:type="character" w:styleId="Nmerodepgina">
    <w:name w:val="page number"/>
    <w:basedOn w:val="Fuentedeprrafopredeter"/>
    <w:uiPriority w:val="99"/>
    <w:semiHidden/>
    <w:unhideWhenUsed/>
    <w:rsid w:val="00F97C96"/>
  </w:style>
  <w:style w:type="paragraph" w:styleId="Encabezado">
    <w:name w:val="header"/>
    <w:basedOn w:val="Normal"/>
    <w:link w:val="EncabezadoCar"/>
    <w:uiPriority w:val="99"/>
    <w:unhideWhenUsed/>
    <w:rsid w:val="00AF0705"/>
    <w:pPr>
      <w:tabs>
        <w:tab w:val="center" w:pos="4419"/>
        <w:tab w:val="right" w:pos="8838"/>
      </w:tabs>
    </w:pPr>
  </w:style>
  <w:style w:type="character" w:customStyle="1" w:styleId="EncabezadoCar">
    <w:name w:val="Encabezado Car"/>
    <w:basedOn w:val="Fuentedeprrafopredeter"/>
    <w:link w:val="Encabezado"/>
    <w:uiPriority w:val="99"/>
    <w:rsid w:val="00AF0705"/>
    <w:rPr>
      <w:rFonts w:ascii="Times New Roman" w:eastAsia="Times New Roman" w:hAnsi="Times New Roman" w:cs="Times New Roman"/>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070">
      <w:bodyDiv w:val="1"/>
      <w:marLeft w:val="0"/>
      <w:marRight w:val="0"/>
      <w:marTop w:val="0"/>
      <w:marBottom w:val="0"/>
      <w:divBdr>
        <w:top w:val="none" w:sz="0" w:space="0" w:color="auto"/>
        <w:left w:val="none" w:sz="0" w:space="0" w:color="auto"/>
        <w:bottom w:val="none" w:sz="0" w:space="0" w:color="auto"/>
        <w:right w:val="none" w:sz="0" w:space="0" w:color="auto"/>
      </w:divBdr>
    </w:div>
    <w:div w:id="14964985">
      <w:bodyDiv w:val="1"/>
      <w:marLeft w:val="0"/>
      <w:marRight w:val="0"/>
      <w:marTop w:val="0"/>
      <w:marBottom w:val="0"/>
      <w:divBdr>
        <w:top w:val="none" w:sz="0" w:space="0" w:color="auto"/>
        <w:left w:val="none" w:sz="0" w:space="0" w:color="auto"/>
        <w:bottom w:val="none" w:sz="0" w:space="0" w:color="auto"/>
        <w:right w:val="none" w:sz="0" w:space="0" w:color="auto"/>
      </w:divBdr>
    </w:div>
    <w:div w:id="98528663">
      <w:bodyDiv w:val="1"/>
      <w:marLeft w:val="0"/>
      <w:marRight w:val="0"/>
      <w:marTop w:val="0"/>
      <w:marBottom w:val="0"/>
      <w:divBdr>
        <w:top w:val="none" w:sz="0" w:space="0" w:color="auto"/>
        <w:left w:val="none" w:sz="0" w:space="0" w:color="auto"/>
        <w:bottom w:val="none" w:sz="0" w:space="0" w:color="auto"/>
        <w:right w:val="none" w:sz="0" w:space="0" w:color="auto"/>
      </w:divBdr>
    </w:div>
    <w:div w:id="106046884">
      <w:bodyDiv w:val="1"/>
      <w:marLeft w:val="0"/>
      <w:marRight w:val="0"/>
      <w:marTop w:val="0"/>
      <w:marBottom w:val="0"/>
      <w:divBdr>
        <w:top w:val="none" w:sz="0" w:space="0" w:color="auto"/>
        <w:left w:val="none" w:sz="0" w:space="0" w:color="auto"/>
        <w:bottom w:val="none" w:sz="0" w:space="0" w:color="auto"/>
        <w:right w:val="none" w:sz="0" w:space="0" w:color="auto"/>
      </w:divBdr>
    </w:div>
    <w:div w:id="130905769">
      <w:bodyDiv w:val="1"/>
      <w:marLeft w:val="0"/>
      <w:marRight w:val="0"/>
      <w:marTop w:val="0"/>
      <w:marBottom w:val="0"/>
      <w:divBdr>
        <w:top w:val="none" w:sz="0" w:space="0" w:color="auto"/>
        <w:left w:val="none" w:sz="0" w:space="0" w:color="auto"/>
        <w:bottom w:val="none" w:sz="0" w:space="0" w:color="auto"/>
        <w:right w:val="none" w:sz="0" w:space="0" w:color="auto"/>
      </w:divBdr>
    </w:div>
    <w:div w:id="135688372">
      <w:bodyDiv w:val="1"/>
      <w:marLeft w:val="0"/>
      <w:marRight w:val="0"/>
      <w:marTop w:val="0"/>
      <w:marBottom w:val="0"/>
      <w:divBdr>
        <w:top w:val="none" w:sz="0" w:space="0" w:color="auto"/>
        <w:left w:val="none" w:sz="0" w:space="0" w:color="auto"/>
        <w:bottom w:val="none" w:sz="0" w:space="0" w:color="auto"/>
        <w:right w:val="none" w:sz="0" w:space="0" w:color="auto"/>
      </w:divBdr>
    </w:div>
    <w:div w:id="147553299">
      <w:bodyDiv w:val="1"/>
      <w:marLeft w:val="0"/>
      <w:marRight w:val="0"/>
      <w:marTop w:val="0"/>
      <w:marBottom w:val="0"/>
      <w:divBdr>
        <w:top w:val="none" w:sz="0" w:space="0" w:color="auto"/>
        <w:left w:val="none" w:sz="0" w:space="0" w:color="auto"/>
        <w:bottom w:val="none" w:sz="0" w:space="0" w:color="auto"/>
        <w:right w:val="none" w:sz="0" w:space="0" w:color="auto"/>
      </w:divBdr>
    </w:div>
    <w:div w:id="152139687">
      <w:bodyDiv w:val="1"/>
      <w:marLeft w:val="0"/>
      <w:marRight w:val="0"/>
      <w:marTop w:val="0"/>
      <w:marBottom w:val="0"/>
      <w:divBdr>
        <w:top w:val="none" w:sz="0" w:space="0" w:color="auto"/>
        <w:left w:val="none" w:sz="0" w:space="0" w:color="auto"/>
        <w:bottom w:val="none" w:sz="0" w:space="0" w:color="auto"/>
        <w:right w:val="none" w:sz="0" w:space="0" w:color="auto"/>
      </w:divBdr>
    </w:div>
    <w:div w:id="202452232">
      <w:bodyDiv w:val="1"/>
      <w:marLeft w:val="0"/>
      <w:marRight w:val="0"/>
      <w:marTop w:val="0"/>
      <w:marBottom w:val="0"/>
      <w:divBdr>
        <w:top w:val="none" w:sz="0" w:space="0" w:color="auto"/>
        <w:left w:val="none" w:sz="0" w:space="0" w:color="auto"/>
        <w:bottom w:val="none" w:sz="0" w:space="0" w:color="auto"/>
        <w:right w:val="none" w:sz="0" w:space="0" w:color="auto"/>
      </w:divBdr>
    </w:div>
    <w:div w:id="217590482">
      <w:bodyDiv w:val="1"/>
      <w:marLeft w:val="0"/>
      <w:marRight w:val="0"/>
      <w:marTop w:val="0"/>
      <w:marBottom w:val="0"/>
      <w:divBdr>
        <w:top w:val="none" w:sz="0" w:space="0" w:color="auto"/>
        <w:left w:val="none" w:sz="0" w:space="0" w:color="auto"/>
        <w:bottom w:val="none" w:sz="0" w:space="0" w:color="auto"/>
        <w:right w:val="none" w:sz="0" w:space="0" w:color="auto"/>
      </w:divBdr>
    </w:div>
    <w:div w:id="227764584">
      <w:bodyDiv w:val="1"/>
      <w:marLeft w:val="0"/>
      <w:marRight w:val="0"/>
      <w:marTop w:val="0"/>
      <w:marBottom w:val="0"/>
      <w:divBdr>
        <w:top w:val="none" w:sz="0" w:space="0" w:color="auto"/>
        <w:left w:val="none" w:sz="0" w:space="0" w:color="auto"/>
        <w:bottom w:val="none" w:sz="0" w:space="0" w:color="auto"/>
        <w:right w:val="none" w:sz="0" w:space="0" w:color="auto"/>
      </w:divBdr>
    </w:div>
    <w:div w:id="273292764">
      <w:bodyDiv w:val="1"/>
      <w:marLeft w:val="0"/>
      <w:marRight w:val="0"/>
      <w:marTop w:val="0"/>
      <w:marBottom w:val="0"/>
      <w:divBdr>
        <w:top w:val="none" w:sz="0" w:space="0" w:color="auto"/>
        <w:left w:val="none" w:sz="0" w:space="0" w:color="auto"/>
        <w:bottom w:val="none" w:sz="0" w:space="0" w:color="auto"/>
        <w:right w:val="none" w:sz="0" w:space="0" w:color="auto"/>
      </w:divBdr>
    </w:div>
    <w:div w:id="281303263">
      <w:bodyDiv w:val="1"/>
      <w:marLeft w:val="0"/>
      <w:marRight w:val="0"/>
      <w:marTop w:val="0"/>
      <w:marBottom w:val="0"/>
      <w:divBdr>
        <w:top w:val="none" w:sz="0" w:space="0" w:color="auto"/>
        <w:left w:val="none" w:sz="0" w:space="0" w:color="auto"/>
        <w:bottom w:val="none" w:sz="0" w:space="0" w:color="auto"/>
        <w:right w:val="none" w:sz="0" w:space="0" w:color="auto"/>
      </w:divBdr>
    </w:div>
    <w:div w:id="290552572">
      <w:bodyDiv w:val="1"/>
      <w:marLeft w:val="0"/>
      <w:marRight w:val="0"/>
      <w:marTop w:val="0"/>
      <w:marBottom w:val="0"/>
      <w:divBdr>
        <w:top w:val="none" w:sz="0" w:space="0" w:color="auto"/>
        <w:left w:val="none" w:sz="0" w:space="0" w:color="auto"/>
        <w:bottom w:val="none" w:sz="0" w:space="0" w:color="auto"/>
        <w:right w:val="none" w:sz="0" w:space="0" w:color="auto"/>
      </w:divBdr>
    </w:div>
    <w:div w:id="298264504">
      <w:bodyDiv w:val="1"/>
      <w:marLeft w:val="0"/>
      <w:marRight w:val="0"/>
      <w:marTop w:val="0"/>
      <w:marBottom w:val="0"/>
      <w:divBdr>
        <w:top w:val="none" w:sz="0" w:space="0" w:color="auto"/>
        <w:left w:val="none" w:sz="0" w:space="0" w:color="auto"/>
        <w:bottom w:val="none" w:sz="0" w:space="0" w:color="auto"/>
        <w:right w:val="none" w:sz="0" w:space="0" w:color="auto"/>
      </w:divBdr>
    </w:div>
    <w:div w:id="324405751">
      <w:bodyDiv w:val="1"/>
      <w:marLeft w:val="0"/>
      <w:marRight w:val="0"/>
      <w:marTop w:val="0"/>
      <w:marBottom w:val="0"/>
      <w:divBdr>
        <w:top w:val="none" w:sz="0" w:space="0" w:color="auto"/>
        <w:left w:val="none" w:sz="0" w:space="0" w:color="auto"/>
        <w:bottom w:val="none" w:sz="0" w:space="0" w:color="auto"/>
        <w:right w:val="none" w:sz="0" w:space="0" w:color="auto"/>
      </w:divBdr>
    </w:div>
    <w:div w:id="372997913">
      <w:bodyDiv w:val="1"/>
      <w:marLeft w:val="0"/>
      <w:marRight w:val="0"/>
      <w:marTop w:val="0"/>
      <w:marBottom w:val="0"/>
      <w:divBdr>
        <w:top w:val="none" w:sz="0" w:space="0" w:color="auto"/>
        <w:left w:val="none" w:sz="0" w:space="0" w:color="auto"/>
        <w:bottom w:val="none" w:sz="0" w:space="0" w:color="auto"/>
        <w:right w:val="none" w:sz="0" w:space="0" w:color="auto"/>
      </w:divBdr>
    </w:div>
    <w:div w:id="411707447">
      <w:bodyDiv w:val="1"/>
      <w:marLeft w:val="0"/>
      <w:marRight w:val="0"/>
      <w:marTop w:val="0"/>
      <w:marBottom w:val="0"/>
      <w:divBdr>
        <w:top w:val="none" w:sz="0" w:space="0" w:color="auto"/>
        <w:left w:val="none" w:sz="0" w:space="0" w:color="auto"/>
        <w:bottom w:val="none" w:sz="0" w:space="0" w:color="auto"/>
        <w:right w:val="none" w:sz="0" w:space="0" w:color="auto"/>
      </w:divBdr>
    </w:div>
    <w:div w:id="427434936">
      <w:bodyDiv w:val="1"/>
      <w:marLeft w:val="0"/>
      <w:marRight w:val="0"/>
      <w:marTop w:val="0"/>
      <w:marBottom w:val="0"/>
      <w:divBdr>
        <w:top w:val="none" w:sz="0" w:space="0" w:color="auto"/>
        <w:left w:val="none" w:sz="0" w:space="0" w:color="auto"/>
        <w:bottom w:val="none" w:sz="0" w:space="0" w:color="auto"/>
        <w:right w:val="none" w:sz="0" w:space="0" w:color="auto"/>
      </w:divBdr>
    </w:div>
    <w:div w:id="506479194">
      <w:bodyDiv w:val="1"/>
      <w:marLeft w:val="0"/>
      <w:marRight w:val="0"/>
      <w:marTop w:val="0"/>
      <w:marBottom w:val="0"/>
      <w:divBdr>
        <w:top w:val="none" w:sz="0" w:space="0" w:color="auto"/>
        <w:left w:val="none" w:sz="0" w:space="0" w:color="auto"/>
        <w:bottom w:val="none" w:sz="0" w:space="0" w:color="auto"/>
        <w:right w:val="none" w:sz="0" w:space="0" w:color="auto"/>
      </w:divBdr>
    </w:div>
    <w:div w:id="528841546">
      <w:bodyDiv w:val="1"/>
      <w:marLeft w:val="0"/>
      <w:marRight w:val="0"/>
      <w:marTop w:val="0"/>
      <w:marBottom w:val="0"/>
      <w:divBdr>
        <w:top w:val="none" w:sz="0" w:space="0" w:color="auto"/>
        <w:left w:val="none" w:sz="0" w:space="0" w:color="auto"/>
        <w:bottom w:val="none" w:sz="0" w:space="0" w:color="auto"/>
        <w:right w:val="none" w:sz="0" w:space="0" w:color="auto"/>
      </w:divBdr>
    </w:div>
    <w:div w:id="529729371">
      <w:bodyDiv w:val="1"/>
      <w:marLeft w:val="0"/>
      <w:marRight w:val="0"/>
      <w:marTop w:val="0"/>
      <w:marBottom w:val="0"/>
      <w:divBdr>
        <w:top w:val="none" w:sz="0" w:space="0" w:color="auto"/>
        <w:left w:val="none" w:sz="0" w:space="0" w:color="auto"/>
        <w:bottom w:val="none" w:sz="0" w:space="0" w:color="auto"/>
        <w:right w:val="none" w:sz="0" w:space="0" w:color="auto"/>
      </w:divBdr>
    </w:div>
    <w:div w:id="626355903">
      <w:bodyDiv w:val="1"/>
      <w:marLeft w:val="0"/>
      <w:marRight w:val="0"/>
      <w:marTop w:val="0"/>
      <w:marBottom w:val="0"/>
      <w:divBdr>
        <w:top w:val="none" w:sz="0" w:space="0" w:color="auto"/>
        <w:left w:val="none" w:sz="0" w:space="0" w:color="auto"/>
        <w:bottom w:val="none" w:sz="0" w:space="0" w:color="auto"/>
        <w:right w:val="none" w:sz="0" w:space="0" w:color="auto"/>
      </w:divBdr>
    </w:div>
    <w:div w:id="645008665">
      <w:bodyDiv w:val="1"/>
      <w:marLeft w:val="0"/>
      <w:marRight w:val="0"/>
      <w:marTop w:val="0"/>
      <w:marBottom w:val="0"/>
      <w:divBdr>
        <w:top w:val="none" w:sz="0" w:space="0" w:color="auto"/>
        <w:left w:val="none" w:sz="0" w:space="0" w:color="auto"/>
        <w:bottom w:val="none" w:sz="0" w:space="0" w:color="auto"/>
        <w:right w:val="none" w:sz="0" w:space="0" w:color="auto"/>
      </w:divBdr>
    </w:div>
    <w:div w:id="646590341">
      <w:bodyDiv w:val="1"/>
      <w:marLeft w:val="0"/>
      <w:marRight w:val="0"/>
      <w:marTop w:val="0"/>
      <w:marBottom w:val="0"/>
      <w:divBdr>
        <w:top w:val="none" w:sz="0" w:space="0" w:color="auto"/>
        <w:left w:val="none" w:sz="0" w:space="0" w:color="auto"/>
        <w:bottom w:val="none" w:sz="0" w:space="0" w:color="auto"/>
        <w:right w:val="none" w:sz="0" w:space="0" w:color="auto"/>
      </w:divBdr>
    </w:div>
    <w:div w:id="705176068">
      <w:bodyDiv w:val="1"/>
      <w:marLeft w:val="0"/>
      <w:marRight w:val="0"/>
      <w:marTop w:val="0"/>
      <w:marBottom w:val="0"/>
      <w:divBdr>
        <w:top w:val="none" w:sz="0" w:space="0" w:color="auto"/>
        <w:left w:val="none" w:sz="0" w:space="0" w:color="auto"/>
        <w:bottom w:val="none" w:sz="0" w:space="0" w:color="auto"/>
        <w:right w:val="none" w:sz="0" w:space="0" w:color="auto"/>
      </w:divBdr>
    </w:div>
    <w:div w:id="828330496">
      <w:bodyDiv w:val="1"/>
      <w:marLeft w:val="0"/>
      <w:marRight w:val="0"/>
      <w:marTop w:val="0"/>
      <w:marBottom w:val="0"/>
      <w:divBdr>
        <w:top w:val="none" w:sz="0" w:space="0" w:color="auto"/>
        <w:left w:val="none" w:sz="0" w:space="0" w:color="auto"/>
        <w:bottom w:val="none" w:sz="0" w:space="0" w:color="auto"/>
        <w:right w:val="none" w:sz="0" w:space="0" w:color="auto"/>
      </w:divBdr>
    </w:div>
    <w:div w:id="873812614">
      <w:bodyDiv w:val="1"/>
      <w:marLeft w:val="0"/>
      <w:marRight w:val="0"/>
      <w:marTop w:val="0"/>
      <w:marBottom w:val="0"/>
      <w:divBdr>
        <w:top w:val="none" w:sz="0" w:space="0" w:color="auto"/>
        <w:left w:val="none" w:sz="0" w:space="0" w:color="auto"/>
        <w:bottom w:val="none" w:sz="0" w:space="0" w:color="auto"/>
        <w:right w:val="none" w:sz="0" w:space="0" w:color="auto"/>
      </w:divBdr>
    </w:div>
    <w:div w:id="910118265">
      <w:bodyDiv w:val="1"/>
      <w:marLeft w:val="0"/>
      <w:marRight w:val="0"/>
      <w:marTop w:val="0"/>
      <w:marBottom w:val="0"/>
      <w:divBdr>
        <w:top w:val="none" w:sz="0" w:space="0" w:color="auto"/>
        <w:left w:val="none" w:sz="0" w:space="0" w:color="auto"/>
        <w:bottom w:val="none" w:sz="0" w:space="0" w:color="auto"/>
        <w:right w:val="none" w:sz="0" w:space="0" w:color="auto"/>
      </w:divBdr>
    </w:div>
    <w:div w:id="974986857">
      <w:bodyDiv w:val="1"/>
      <w:marLeft w:val="0"/>
      <w:marRight w:val="0"/>
      <w:marTop w:val="0"/>
      <w:marBottom w:val="0"/>
      <w:divBdr>
        <w:top w:val="none" w:sz="0" w:space="0" w:color="auto"/>
        <w:left w:val="none" w:sz="0" w:space="0" w:color="auto"/>
        <w:bottom w:val="none" w:sz="0" w:space="0" w:color="auto"/>
        <w:right w:val="none" w:sz="0" w:space="0" w:color="auto"/>
      </w:divBdr>
    </w:div>
    <w:div w:id="976296289">
      <w:bodyDiv w:val="1"/>
      <w:marLeft w:val="0"/>
      <w:marRight w:val="0"/>
      <w:marTop w:val="0"/>
      <w:marBottom w:val="0"/>
      <w:divBdr>
        <w:top w:val="none" w:sz="0" w:space="0" w:color="auto"/>
        <w:left w:val="none" w:sz="0" w:space="0" w:color="auto"/>
        <w:bottom w:val="none" w:sz="0" w:space="0" w:color="auto"/>
        <w:right w:val="none" w:sz="0" w:space="0" w:color="auto"/>
      </w:divBdr>
    </w:div>
    <w:div w:id="1048839006">
      <w:bodyDiv w:val="1"/>
      <w:marLeft w:val="0"/>
      <w:marRight w:val="0"/>
      <w:marTop w:val="0"/>
      <w:marBottom w:val="0"/>
      <w:divBdr>
        <w:top w:val="none" w:sz="0" w:space="0" w:color="auto"/>
        <w:left w:val="none" w:sz="0" w:space="0" w:color="auto"/>
        <w:bottom w:val="none" w:sz="0" w:space="0" w:color="auto"/>
        <w:right w:val="none" w:sz="0" w:space="0" w:color="auto"/>
      </w:divBdr>
    </w:div>
    <w:div w:id="1063481011">
      <w:bodyDiv w:val="1"/>
      <w:marLeft w:val="0"/>
      <w:marRight w:val="0"/>
      <w:marTop w:val="0"/>
      <w:marBottom w:val="0"/>
      <w:divBdr>
        <w:top w:val="none" w:sz="0" w:space="0" w:color="auto"/>
        <w:left w:val="none" w:sz="0" w:space="0" w:color="auto"/>
        <w:bottom w:val="none" w:sz="0" w:space="0" w:color="auto"/>
        <w:right w:val="none" w:sz="0" w:space="0" w:color="auto"/>
      </w:divBdr>
    </w:div>
    <w:div w:id="1073771158">
      <w:bodyDiv w:val="1"/>
      <w:marLeft w:val="0"/>
      <w:marRight w:val="0"/>
      <w:marTop w:val="0"/>
      <w:marBottom w:val="0"/>
      <w:divBdr>
        <w:top w:val="none" w:sz="0" w:space="0" w:color="auto"/>
        <w:left w:val="none" w:sz="0" w:space="0" w:color="auto"/>
        <w:bottom w:val="none" w:sz="0" w:space="0" w:color="auto"/>
        <w:right w:val="none" w:sz="0" w:space="0" w:color="auto"/>
      </w:divBdr>
    </w:div>
    <w:div w:id="1145781365">
      <w:bodyDiv w:val="1"/>
      <w:marLeft w:val="0"/>
      <w:marRight w:val="0"/>
      <w:marTop w:val="0"/>
      <w:marBottom w:val="0"/>
      <w:divBdr>
        <w:top w:val="none" w:sz="0" w:space="0" w:color="auto"/>
        <w:left w:val="none" w:sz="0" w:space="0" w:color="auto"/>
        <w:bottom w:val="none" w:sz="0" w:space="0" w:color="auto"/>
        <w:right w:val="none" w:sz="0" w:space="0" w:color="auto"/>
      </w:divBdr>
    </w:div>
    <w:div w:id="1190602873">
      <w:bodyDiv w:val="1"/>
      <w:marLeft w:val="0"/>
      <w:marRight w:val="0"/>
      <w:marTop w:val="0"/>
      <w:marBottom w:val="0"/>
      <w:divBdr>
        <w:top w:val="none" w:sz="0" w:space="0" w:color="auto"/>
        <w:left w:val="none" w:sz="0" w:space="0" w:color="auto"/>
        <w:bottom w:val="none" w:sz="0" w:space="0" w:color="auto"/>
        <w:right w:val="none" w:sz="0" w:space="0" w:color="auto"/>
      </w:divBdr>
    </w:div>
    <w:div w:id="1281759998">
      <w:bodyDiv w:val="1"/>
      <w:marLeft w:val="0"/>
      <w:marRight w:val="0"/>
      <w:marTop w:val="0"/>
      <w:marBottom w:val="0"/>
      <w:divBdr>
        <w:top w:val="none" w:sz="0" w:space="0" w:color="auto"/>
        <w:left w:val="none" w:sz="0" w:space="0" w:color="auto"/>
        <w:bottom w:val="none" w:sz="0" w:space="0" w:color="auto"/>
        <w:right w:val="none" w:sz="0" w:space="0" w:color="auto"/>
      </w:divBdr>
    </w:div>
    <w:div w:id="1313831992">
      <w:bodyDiv w:val="1"/>
      <w:marLeft w:val="0"/>
      <w:marRight w:val="0"/>
      <w:marTop w:val="0"/>
      <w:marBottom w:val="0"/>
      <w:divBdr>
        <w:top w:val="none" w:sz="0" w:space="0" w:color="auto"/>
        <w:left w:val="none" w:sz="0" w:space="0" w:color="auto"/>
        <w:bottom w:val="none" w:sz="0" w:space="0" w:color="auto"/>
        <w:right w:val="none" w:sz="0" w:space="0" w:color="auto"/>
      </w:divBdr>
    </w:div>
    <w:div w:id="1403528011">
      <w:bodyDiv w:val="1"/>
      <w:marLeft w:val="0"/>
      <w:marRight w:val="0"/>
      <w:marTop w:val="0"/>
      <w:marBottom w:val="0"/>
      <w:divBdr>
        <w:top w:val="none" w:sz="0" w:space="0" w:color="auto"/>
        <w:left w:val="none" w:sz="0" w:space="0" w:color="auto"/>
        <w:bottom w:val="none" w:sz="0" w:space="0" w:color="auto"/>
        <w:right w:val="none" w:sz="0" w:space="0" w:color="auto"/>
      </w:divBdr>
    </w:div>
    <w:div w:id="1426462870">
      <w:bodyDiv w:val="1"/>
      <w:marLeft w:val="0"/>
      <w:marRight w:val="0"/>
      <w:marTop w:val="0"/>
      <w:marBottom w:val="0"/>
      <w:divBdr>
        <w:top w:val="none" w:sz="0" w:space="0" w:color="auto"/>
        <w:left w:val="none" w:sz="0" w:space="0" w:color="auto"/>
        <w:bottom w:val="none" w:sz="0" w:space="0" w:color="auto"/>
        <w:right w:val="none" w:sz="0" w:space="0" w:color="auto"/>
      </w:divBdr>
    </w:div>
    <w:div w:id="1430739074">
      <w:bodyDiv w:val="1"/>
      <w:marLeft w:val="0"/>
      <w:marRight w:val="0"/>
      <w:marTop w:val="0"/>
      <w:marBottom w:val="0"/>
      <w:divBdr>
        <w:top w:val="none" w:sz="0" w:space="0" w:color="auto"/>
        <w:left w:val="none" w:sz="0" w:space="0" w:color="auto"/>
        <w:bottom w:val="none" w:sz="0" w:space="0" w:color="auto"/>
        <w:right w:val="none" w:sz="0" w:space="0" w:color="auto"/>
      </w:divBdr>
    </w:div>
    <w:div w:id="1460800611">
      <w:bodyDiv w:val="1"/>
      <w:marLeft w:val="0"/>
      <w:marRight w:val="0"/>
      <w:marTop w:val="0"/>
      <w:marBottom w:val="0"/>
      <w:divBdr>
        <w:top w:val="none" w:sz="0" w:space="0" w:color="auto"/>
        <w:left w:val="none" w:sz="0" w:space="0" w:color="auto"/>
        <w:bottom w:val="none" w:sz="0" w:space="0" w:color="auto"/>
        <w:right w:val="none" w:sz="0" w:space="0" w:color="auto"/>
      </w:divBdr>
    </w:div>
    <w:div w:id="1478188805">
      <w:bodyDiv w:val="1"/>
      <w:marLeft w:val="0"/>
      <w:marRight w:val="0"/>
      <w:marTop w:val="0"/>
      <w:marBottom w:val="0"/>
      <w:divBdr>
        <w:top w:val="none" w:sz="0" w:space="0" w:color="auto"/>
        <w:left w:val="none" w:sz="0" w:space="0" w:color="auto"/>
        <w:bottom w:val="none" w:sz="0" w:space="0" w:color="auto"/>
        <w:right w:val="none" w:sz="0" w:space="0" w:color="auto"/>
      </w:divBdr>
    </w:div>
    <w:div w:id="1484815527">
      <w:bodyDiv w:val="1"/>
      <w:marLeft w:val="0"/>
      <w:marRight w:val="0"/>
      <w:marTop w:val="0"/>
      <w:marBottom w:val="0"/>
      <w:divBdr>
        <w:top w:val="none" w:sz="0" w:space="0" w:color="auto"/>
        <w:left w:val="none" w:sz="0" w:space="0" w:color="auto"/>
        <w:bottom w:val="none" w:sz="0" w:space="0" w:color="auto"/>
        <w:right w:val="none" w:sz="0" w:space="0" w:color="auto"/>
      </w:divBdr>
    </w:div>
    <w:div w:id="1496451470">
      <w:bodyDiv w:val="1"/>
      <w:marLeft w:val="0"/>
      <w:marRight w:val="0"/>
      <w:marTop w:val="0"/>
      <w:marBottom w:val="0"/>
      <w:divBdr>
        <w:top w:val="none" w:sz="0" w:space="0" w:color="auto"/>
        <w:left w:val="none" w:sz="0" w:space="0" w:color="auto"/>
        <w:bottom w:val="none" w:sz="0" w:space="0" w:color="auto"/>
        <w:right w:val="none" w:sz="0" w:space="0" w:color="auto"/>
      </w:divBdr>
    </w:div>
    <w:div w:id="1507208481">
      <w:bodyDiv w:val="1"/>
      <w:marLeft w:val="0"/>
      <w:marRight w:val="0"/>
      <w:marTop w:val="0"/>
      <w:marBottom w:val="0"/>
      <w:divBdr>
        <w:top w:val="none" w:sz="0" w:space="0" w:color="auto"/>
        <w:left w:val="none" w:sz="0" w:space="0" w:color="auto"/>
        <w:bottom w:val="none" w:sz="0" w:space="0" w:color="auto"/>
        <w:right w:val="none" w:sz="0" w:space="0" w:color="auto"/>
      </w:divBdr>
    </w:div>
    <w:div w:id="1524786865">
      <w:bodyDiv w:val="1"/>
      <w:marLeft w:val="0"/>
      <w:marRight w:val="0"/>
      <w:marTop w:val="0"/>
      <w:marBottom w:val="0"/>
      <w:divBdr>
        <w:top w:val="none" w:sz="0" w:space="0" w:color="auto"/>
        <w:left w:val="none" w:sz="0" w:space="0" w:color="auto"/>
        <w:bottom w:val="none" w:sz="0" w:space="0" w:color="auto"/>
        <w:right w:val="none" w:sz="0" w:space="0" w:color="auto"/>
      </w:divBdr>
    </w:div>
    <w:div w:id="1530484015">
      <w:bodyDiv w:val="1"/>
      <w:marLeft w:val="0"/>
      <w:marRight w:val="0"/>
      <w:marTop w:val="0"/>
      <w:marBottom w:val="0"/>
      <w:divBdr>
        <w:top w:val="none" w:sz="0" w:space="0" w:color="auto"/>
        <w:left w:val="none" w:sz="0" w:space="0" w:color="auto"/>
        <w:bottom w:val="none" w:sz="0" w:space="0" w:color="auto"/>
        <w:right w:val="none" w:sz="0" w:space="0" w:color="auto"/>
      </w:divBdr>
    </w:div>
    <w:div w:id="1562593216">
      <w:bodyDiv w:val="1"/>
      <w:marLeft w:val="0"/>
      <w:marRight w:val="0"/>
      <w:marTop w:val="0"/>
      <w:marBottom w:val="0"/>
      <w:divBdr>
        <w:top w:val="none" w:sz="0" w:space="0" w:color="auto"/>
        <w:left w:val="none" w:sz="0" w:space="0" w:color="auto"/>
        <w:bottom w:val="none" w:sz="0" w:space="0" w:color="auto"/>
        <w:right w:val="none" w:sz="0" w:space="0" w:color="auto"/>
      </w:divBdr>
    </w:div>
    <w:div w:id="1562982786">
      <w:bodyDiv w:val="1"/>
      <w:marLeft w:val="0"/>
      <w:marRight w:val="0"/>
      <w:marTop w:val="0"/>
      <w:marBottom w:val="0"/>
      <w:divBdr>
        <w:top w:val="none" w:sz="0" w:space="0" w:color="auto"/>
        <w:left w:val="none" w:sz="0" w:space="0" w:color="auto"/>
        <w:bottom w:val="none" w:sz="0" w:space="0" w:color="auto"/>
        <w:right w:val="none" w:sz="0" w:space="0" w:color="auto"/>
      </w:divBdr>
    </w:div>
    <w:div w:id="1591967676">
      <w:bodyDiv w:val="1"/>
      <w:marLeft w:val="0"/>
      <w:marRight w:val="0"/>
      <w:marTop w:val="0"/>
      <w:marBottom w:val="0"/>
      <w:divBdr>
        <w:top w:val="none" w:sz="0" w:space="0" w:color="auto"/>
        <w:left w:val="none" w:sz="0" w:space="0" w:color="auto"/>
        <w:bottom w:val="none" w:sz="0" w:space="0" w:color="auto"/>
        <w:right w:val="none" w:sz="0" w:space="0" w:color="auto"/>
      </w:divBdr>
    </w:div>
    <w:div w:id="1592860455">
      <w:bodyDiv w:val="1"/>
      <w:marLeft w:val="0"/>
      <w:marRight w:val="0"/>
      <w:marTop w:val="0"/>
      <w:marBottom w:val="0"/>
      <w:divBdr>
        <w:top w:val="none" w:sz="0" w:space="0" w:color="auto"/>
        <w:left w:val="none" w:sz="0" w:space="0" w:color="auto"/>
        <w:bottom w:val="none" w:sz="0" w:space="0" w:color="auto"/>
        <w:right w:val="none" w:sz="0" w:space="0" w:color="auto"/>
      </w:divBdr>
    </w:div>
    <w:div w:id="1732343400">
      <w:bodyDiv w:val="1"/>
      <w:marLeft w:val="0"/>
      <w:marRight w:val="0"/>
      <w:marTop w:val="0"/>
      <w:marBottom w:val="0"/>
      <w:divBdr>
        <w:top w:val="none" w:sz="0" w:space="0" w:color="auto"/>
        <w:left w:val="none" w:sz="0" w:space="0" w:color="auto"/>
        <w:bottom w:val="none" w:sz="0" w:space="0" w:color="auto"/>
        <w:right w:val="none" w:sz="0" w:space="0" w:color="auto"/>
      </w:divBdr>
    </w:div>
    <w:div w:id="1735884236">
      <w:bodyDiv w:val="1"/>
      <w:marLeft w:val="0"/>
      <w:marRight w:val="0"/>
      <w:marTop w:val="0"/>
      <w:marBottom w:val="0"/>
      <w:divBdr>
        <w:top w:val="none" w:sz="0" w:space="0" w:color="auto"/>
        <w:left w:val="none" w:sz="0" w:space="0" w:color="auto"/>
        <w:bottom w:val="none" w:sz="0" w:space="0" w:color="auto"/>
        <w:right w:val="none" w:sz="0" w:space="0" w:color="auto"/>
      </w:divBdr>
    </w:div>
    <w:div w:id="1745253298">
      <w:bodyDiv w:val="1"/>
      <w:marLeft w:val="0"/>
      <w:marRight w:val="0"/>
      <w:marTop w:val="0"/>
      <w:marBottom w:val="0"/>
      <w:divBdr>
        <w:top w:val="none" w:sz="0" w:space="0" w:color="auto"/>
        <w:left w:val="none" w:sz="0" w:space="0" w:color="auto"/>
        <w:bottom w:val="none" w:sz="0" w:space="0" w:color="auto"/>
        <w:right w:val="none" w:sz="0" w:space="0" w:color="auto"/>
      </w:divBdr>
    </w:div>
    <w:div w:id="1775856961">
      <w:bodyDiv w:val="1"/>
      <w:marLeft w:val="0"/>
      <w:marRight w:val="0"/>
      <w:marTop w:val="0"/>
      <w:marBottom w:val="0"/>
      <w:divBdr>
        <w:top w:val="none" w:sz="0" w:space="0" w:color="auto"/>
        <w:left w:val="none" w:sz="0" w:space="0" w:color="auto"/>
        <w:bottom w:val="none" w:sz="0" w:space="0" w:color="auto"/>
        <w:right w:val="none" w:sz="0" w:space="0" w:color="auto"/>
      </w:divBdr>
    </w:div>
    <w:div w:id="1802503484">
      <w:bodyDiv w:val="1"/>
      <w:marLeft w:val="0"/>
      <w:marRight w:val="0"/>
      <w:marTop w:val="0"/>
      <w:marBottom w:val="0"/>
      <w:divBdr>
        <w:top w:val="none" w:sz="0" w:space="0" w:color="auto"/>
        <w:left w:val="none" w:sz="0" w:space="0" w:color="auto"/>
        <w:bottom w:val="none" w:sz="0" w:space="0" w:color="auto"/>
        <w:right w:val="none" w:sz="0" w:space="0" w:color="auto"/>
      </w:divBdr>
    </w:div>
    <w:div w:id="1871139699">
      <w:bodyDiv w:val="1"/>
      <w:marLeft w:val="0"/>
      <w:marRight w:val="0"/>
      <w:marTop w:val="0"/>
      <w:marBottom w:val="0"/>
      <w:divBdr>
        <w:top w:val="none" w:sz="0" w:space="0" w:color="auto"/>
        <w:left w:val="none" w:sz="0" w:space="0" w:color="auto"/>
        <w:bottom w:val="none" w:sz="0" w:space="0" w:color="auto"/>
        <w:right w:val="none" w:sz="0" w:space="0" w:color="auto"/>
      </w:divBdr>
    </w:div>
    <w:div w:id="1926185203">
      <w:bodyDiv w:val="1"/>
      <w:marLeft w:val="0"/>
      <w:marRight w:val="0"/>
      <w:marTop w:val="0"/>
      <w:marBottom w:val="0"/>
      <w:divBdr>
        <w:top w:val="none" w:sz="0" w:space="0" w:color="auto"/>
        <w:left w:val="none" w:sz="0" w:space="0" w:color="auto"/>
        <w:bottom w:val="none" w:sz="0" w:space="0" w:color="auto"/>
        <w:right w:val="none" w:sz="0" w:space="0" w:color="auto"/>
      </w:divBdr>
    </w:div>
    <w:div w:id="2060126287">
      <w:bodyDiv w:val="1"/>
      <w:marLeft w:val="0"/>
      <w:marRight w:val="0"/>
      <w:marTop w:val="0"/>
      <w:marBottom w:val="0"/>
      <w:divBdr>
        <w:top w:val="none" w:sz="0" w:space="0" w:color="auto"/>
        <w:left w:val="none" w:sz="0" w:space="0" w:color="auto"/>
        <w:bottom w:val="none" w:sz="0" w:space="0" w:color="auto"/>
        <w:right w:val="none" w:sz="0" w:space="0" w:color="auto"/>
      </w:divBdr>
    </w:div>
    <w:div w:id="21449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Users/Mariogrijalva/Documents/Inova/Departamentos/RH/Co&#769;digo%20de%20E&#768;tica/co&#769;digo%20de%20e&#769;tica%20(general)%20.docx" TargetMode="External"/><Relationship Id="rId18" Type="http://schemas.openxmlformats.org/officeDocument/2006/relationships/hyperlink" Target="file:////Users/Mariogrijalva/Documents/Inova/Departamentos/RH/Co&#769;digo%20de%20E&#768;tica/co&#769;digo%20de%20e&#769;tica%20(general)%20.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Users/Mariogrijalva/Documents/Inova/Departamentos/RH/Co&#769;digo%20de%20E&#768;tica/co&#769;digo%20de%20e&#769;tica%20(general)%20.docx" TargetMode="External"/><Relationship Id="rId17" Type="http://schemas.openxmlformats.org/officeDocument/2006/relationships/hyperlink" Target="file:////Users/Mariogrijalva/Documents/Inova/Departamentos/RH/Co&#769;digo%20de%20E&#768;tica/co&#769;digo%20de%20e&#769;tica%20(general)%20.docx" TargetMode="External"/><Relationship Id="rId2" Type="http://schemas.openxmlformats.org/officeDocument/2006/relationships/numbering" Target="numbering.xml"/><Relationship Id="rId16" Type="http://schemas.openxmlformats.org/officeDocument/2006/relationships/hyperlink" Target="file:////Users/Mariogrijalva/Documents/Inova/Departamentos/RH/Co&#769;digo%20de%20E&#768;tica/co&#769;digo%20de%20e&#769;tica%20(general)%20.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Users/Mariogrijalva/Documents/Inova/Departamentos/RH/Co&#769;digo%20de%20E&#768;tica/co&#769;digo%20de%20e&#769;tica%20(general)%20.docx"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ile:////Users/Mariogrijalva/Documents/Inova/Departamentos/RH/Co&#769;digo%20de%20E&#768;tica/co&#769;digo%20de%20e&#769;tica%20(general)%20.doc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D410-8F2C-424F-ACDD-237C8A9E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19</Pages>
  <Words>5672</Words>
  <Characters>31200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35</cp:revision>
  <cp:lastPrinted>2021-03-04T19:41:00Z</cp:lastPrinted>
  <dcterms:created xsi:type="dcterms:W3CDTF">2019-07-01T01:24:00Z</dcterms:created>
  <dcterms:modified xsi:type="dcterms:W3CDTF">2021-03-05T20:45:00Z</dcterms:modified>
</cp:coreProperties>
</file>